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4A" w:rsidRPr="00192678" w:rsidRDefault="0038114A" w:rsidP="0038114A">
      <w:pPr>
        <w:pStyle w:val="Encabezado"/>
        <w:ind w:right="360"/>
        <w:rPr>
          <w:rFonts w:ascii="ATRotisSemiSans" w:hAnsi="ATRotisSemiSans"/>
          <w:b/>
          <w:color w:val="595959"/>
          <w:spacing w:val="30"/>
          <w:sz w:val="28"/>
          <w:lang w:val="es-MX"/>
        </w:rPr>
      </w:pPr>
      <w:bookmarkStart w:id="0" w:name="_GoBack"/>
      <w:bookmarkEnd w:id="0"/>
      <w:r w:rsidRPr="00192678">
        <w:rPr>
          <w:rFonts w:ascii="ATRotisSemiSans" w:hAnsi="ATRotisSemiSans"/>
          <w:b/>
          <w:color w:val="595959"/>
          <w:spacing w:val="30"/>
          <w:sz w:val="28"/>
          <w:lang w:val="es-MX"/>
        </w:rPr>
        <w:t>UNIVERSIDAD NACIONAL DE LA PLATA</w:t>
      </w:r>
    </w:p>
    <w:p w:rsidR="0038114A" w:rsidRPr="00192678" w:rsidRDefault="0038114A" w:rsidP="0038114A">
      <w:pPr>
        <w:pStyle w:val="Encabezado"/>
        <w:rPr>
          <w:rFonts w:ascii="ATRotisSemiSans" w:hAnsi="ATRotisSemiSans"/>
          <w:b/>
          <w:color w:val="595959"/>
          <w:spacing w:val="30"/>
          <w:sz w:val="28"/>
          <w:lang w:val="es-MX"/>
        </w:rPr>
      </w:pPr>
      <w:r w:rsidRPr="00192678">
        <w:rPr>
          <w:rFonts w:ascii="ATRotisSemiSans" w:hAnsi="ATRotisSemiSans"/>
          <w:b/>
          <w:color w:val="595959"/>
          <w:spacing w:val="30"/>
          <w:sz w:val="28"/>
          <w:lang w:val="es-MX"/>
        </w:rPr>
        <w:t>FACULTAD DE BELLAS ARTES</w:t>
      </w:r>
    </w:p>
    <w:p w:rsidR="00CA4F01" w:rsidRPr="00CA4F01" w:rsidRDefault="0038114A" w:rsidP="00CA4F01">
      <w:pPr>
        <w:pStyle w:val="Puesto"/>
        <w:jc w:val="left"/>
        <w:rPr>
          <w:rFonts w:ascii="ATRotisSemiSans" w:hAnsi="ATRotisSemiSans"/>
          <w:b w:val="0"/>
          <w:color w:val="595959"/>
          <w:spacing w:val="0"/>
          <w:u w:val="none"/>
          <w:lang w:val="es-MX"/>
        </w:rPr>
      </w:pPr>
      <w:r w:rsidRPr="00192678">
        <w:rPr>
          <w:rFonts w:ascii="ATRotisSemiSans" w:hAnsi="ATRotisSemiSans"/>
          <w:b w:val="0"/>
          <w:color w:val="595959"/>
          <w:spacing w:val="0"/>
          <w:u w:val="none"/>
          <w:lang w:val="es-MX"/>
        </w:rPr>
        <w:t>Departamento de Músi</w:t>
      </w:r>
      <w:r w:rsidR="00CA4F01">
        <w:rPr>
          <w:rFonts w:ascii="ATRotisSemiSans" w:hAnsi="ATRotisSemiSans"/>
          <w:b w:val="0"/>
          <w:color w:val="595959"/>
          <w:spacing w:val="0"/>
          <w:u w:val="none"/>
          <w:lang w:val="es-MX"/>
        </w:rPr>
        <w:t>ca</w:t>
      </w:r>
      <w:r w:rsidR="00CA4F01" w:rsidRPr="00192678">
        <w:rPr>
          <w:rFonts w:ascii="ATRotisSemiSerif-Bold" w:hAnsi="ATRotisSemiSerif-Bold" w:cs="Arial"/>
          <w:b w:val="0"/>
          <w:color w:val="1F497D"/>
          <w:spacing w:val="-8"/>
          <w:sz w:val="32"/>
          <w:u w:val="none"/>
        </w:rPr>
        <w:br/>
      </w:r>
      <w:r w:rsidR="00E0083E">
        <w:rPr>
          <w:rFonts w:ascii="ATRotisSemiSans" w:hAnsi="ATRotisSemiSans"/>
          <w:b w:val="0"/>
          <w:color w:val="595959"/>
          <w:spacing w:val="0"/>
          <w:u w:val="none"/>
          <w:lang w:val="es-MX"/>
        </w:rPr>
        <w:t>Carrera Música Popular</w:t>
      </w:r>
    </w:p>
    <w:p w:rsidR="00CA4F01" w:rsidRDefault="00CA4F01" w:rsidP="00CA4F01">
      <w:pPr>
        <w:pStyle w:val="Puesto"/>
        <w:ind w:left="3260" w:firstLine="280"/>
        <w:jc w:val="both"/>
        <w:rPr>
          <w:rFonts w:ascii="Arial" w:hAnsi="Arial" w:cs="Arial"/>
          <w:color w:val="00B0F0"/>
          <w:sz w:val="24"/>
          <w:u w:val="none"/>
        </w:rPr>
      </w:pPr>
    </w:p>
    <w:p w:rsidR="00CA4F01" w:rsidRDefault="00CA4F01" w:rsidP="00CA4F01">
      <w:pPr>
        <w:pStyle w:val="Puesto"/>
        <w:ind w:left="3260" w:firstLine="280"/>
        <w:jc w:val="both"/>
        <w:rPr>
          <w:rFonts w:ascii="Arial" w:hAnsi="Arial" w:cs="Arial"/>
          <w:color w:val="00B0F0"/>
          <w:sz w:val="24"/>
          <w:u w:val="none"/>
        </w:rPr>
      </w:pPr>
    </w:p>
    <w:p w:rsidR="00CA4F01" w:rsidRDefault="00CA4F01" w:rsidP="00CA4F01">
      <w:pPr>
        <w:pStyle w:val="Puesto"/>
        <w:ind w:left="3260" w:firstLine="280"/>
        <w:jc w:val="both"/>
        <w:rPr>
          <w:rFonts w:ascii="Arial" w:hAnsi="Arial" w:cs="Arial"/>
          <w:color w:val="00B0F0"/>
          <w:sz w:val="24"/>
          <w:u w:val="none"/>
        </w:rPr>
      </w:pPr>
    </w:p>
    <w:p w:rsidR="00E0083E" w:rsidRDefault="00E0083E" w:rsidP="00CA4F01">
      <w:pPr>
        <w:pStyle w:val="Puesto"/>
        <w:ind w:left="3260" w:firstLine="280"/>
        <w:jc w:val="both"/>
        <w:rPr>
          <w:rFonts w:ascii="Arial" w:hAnsi="Arial" w:cs="Arial"/>
          <w:color w:val="00B0F0"/>
          <w:sz w:val="24"/>
          <w:u w:val="none"/>
        </w:rPr>
      </w:pPr>
    </w:p>
    <w:p w:rsidR="00E0083E" w:rsidRDefault="00E0083E" w:rsidP="00CA4F01">
      <w:pPr>
        <w:pStyle w:val="Puesto"/>
        <w:ind w:left="3260" w:firstLine="280"/>
        <w:jc w:val="both"/>
        <w:rPr>
          <w:rFonts w:ascii="Arial" w:hAnsi="Arial" w:cs="Arial"/>
          <w:color w:val="00B0F0"/>
          <w:sz w:val="24"/>
          <w:u w:val="none"/>
        </w:rPr>
      </w:pPr>
    </w:p>
    <w:p w:rsidR="00E0083E" w:rsidRDefault="00E0083E" w:rsidP="00CA4F01">
      <w:pPr>
        <w:pStyle w:val="Puesto"/>
        <w:ind w:left="3260" w:firstLine="280"/>
        <w:jc w:val="both"/>
        <w:rPr>
          <w:rFonts w:ascii="Arial" w:hAnsi="Arial" w:cs="Arial"/>
          <w:color w:val="00B0F0"/>
          <w:sz w:val="24"/>
          <w:u w:val="none"/>
        </w:rPr>
      </w:pPr>
    </w:p>
    <w:p w:rsidR="00CA4F01" w:rsidRDefault="00CA4F01" w:rsidP="00CA4F01">
      <w:pPr>
        <w:pStyle w:val="Puesto"/>
        <w:ind w:left="3260" w:firstLine="280"/>
        <w:jc w:val="both"/>
        <w:rPr>
          <w:rFonts w:ascii="Arial" w:hAnsi="Arial" w:cs="Arial"/>
          <w:color w:val="00B0F0"/>
          <w:sz w:val="24"/>
          <w:u w:val="none"/>
        </w:rPr>
      </w:pPr>
    </w:p>
    <w:p w:rsidR="00CA4F01" w:rsidRDefault="00CA4F01" w:rsidP="00CA4F01">
      <w:pPr>
        <w:pStyle w:val="Puesto"/>
        <w:ind w:left="3260" w:firstLine="280"/>
        <w:jc w:val="both"/>
        <w:rPr>
          <w:rFonts w:ascii="Arial" w:hAnsi="Arial" w:cs="Arial"/>
          <w:color w:val="00B0F0"/>
          <w:sz w:val="24"/>
          <w:u w:val="none"/>
        </w:rPr>
      </w:pPr>
    </w:p>
    <w:p w:rsidR="00E0083E" w:rsidRPr="00E0083E" w:rsidRDefault="00E0083E" w:rsidP="00E0083E">
      <w:pPr>
        <w:pStyle w:val="Puesto"/>
        <w:shd w:val="clear" w:color="auto" w:fill="FFFFFF" w:themeFill="background1"/>
        <w:jc w:val="left"/>
        <w:rPr>
          <w:rFonts w:ascii="ATRotisSemiSerif-Bold" w:hAnsi="ATRotisSemiSerif-Bold" w:cs="Arial"/>
          <w:b w:val="0"/>
          <w:color w:val="5F497A" w:themeColor="accent4" w:themeShade="BF"/>
          <w:spacing w:val="-8"/>
          <w:sz w:val="52"/>
          <w:szCs w:val="52"/>
          <w:u w:val="none"/>
        </w:rPr>
      </w:pPr>
      <w:r w:rsidRPr="00E0083E">
        <w:rPr>
          <w:rFonts w:ascii="ATRotisSemiSerif-Bold" w:hAnsi="ATRotisSemiSerif-Bold" w:cs="Arial"/>
          <w:b w:val="0"/>
          <w:color w:val="5F497A" w:themeColor="accent4" w:themeShade="BF"/>
          <w:spacing w:val="-8"/>
          <w:sz w:val="52"/>
          <w:szCs w:val="52"/>
          <w:u w:val="none"/>
        </w:rPr>
        <w:t>Cátedra:</w:t>
      </w:r>
    </w:p>
    <w:p w:rsidR="00CA4F01" w:rsidRPr="00E0083E" w:rsidRDefault="00CA4F01" w:rsidP="00E0083E">
      <w:pPr>
        <w:pStyle w:val="Puesto"/>
        <w:shd w:val="clear" w:color="auto" w:fill="FFFFFF" w:themeFill="background1"/>
        <w:ind w:left="1416" w:firstLine="708"/>
        <w:jc w:val="left"/>
        <w:rPr>
          <w:rFonts w:ascii="Arial" w:hAnsi="Arial" w:cs="Arial"/>
          <w:color w:val="5F497A" w:themeColor="accent4" w:themeShade="BF"/>
          <w:sz w:val="24"/>
          <w:u w:val="none"/>
        </w:rPr>
      </w:pPr>
      <w:r w:rsidRPr="00E0083E">
        <w:rPr>
          <w:rFonts w:ascii="ATRotisSemiSerif-Bold" w:hAnsi="ATRotisSemiSerif-Bold" w:cs="Arial"/>
          <w:b w:val="0"/>
          <w:color w:val="5F497A" w:themeColor="accent4" w:themeShade="BF"/>
          <w:spacing w:val="-8"/>
          <w:sz w:val="52"/>
          <w:szCs w:val="52"/>
          <w:u w:val="none"/>
        </w:rPr>
        <w:t>Puesta en Escena</w:t>
      </w:r>
      <w:r w:rsidR="00FF5EA7" w:rsidRPr="00E0083E">
        <w:rPr>
          <w:rFonts w:ascii="ATRotisSemiSerif-Bold" w:hAnsi="ATRotisSemiSerif-Bold" w:cs="Arial"/>
          <w:b w:val="0"/>
          <w:color w:val="5F497A" w:themeColor="accent4" w:themeShade="BF"/>
          <w:spacing w:val="-8"/>
          <w:sz w:val="52"/>
          <w:szCs w:val="52"/>
          <w:u w:val="none"/>
        </w:rPr>
        <w:t xml:space="preserve"> 2017</w:t>
      </w:r>
      <w:r w:rsidRPr="00E0083E">
        <w:rPr>
          <w:rFonts w:ascii="Arial" w:hAnsi="Arial" w:cs="Arial"/>
          <w:color w:val="5F497A" w:themeColor="accent4" w:themeShade="BF"/>
          <w:sz w:val="24"/>
          <w:u w:val="none"/>
        </w:rPr>
        <w:br/>
      </w:r>
    </w:p>
    <w:p w:rsidR="00CA4F01" w:rsidRPr="00E0083E" w:rsidRDefault="00CA4F01" w:rsidP="00CA4F01">
      <w:pPr>
        <w:pStyle w:val="Puesto"/>
        <w:ind w:left="3260" w:firstLine="280"/>
        <w:jc w:val="both"/>
        <w:rPr>
          <w:rFonts w:ascii="Arial" w:hAnsi="Arial" w:cs="Arial"/>
          <w:color w:val="5F497A" w:themeColor="accent4" w:themeShade="BF"/>
          <w:sz w:val="24"/>
          <w:u w:val="none"/>
        </w:rPr>
      </w:pPr>
    </w:p>
    <w:p w:rsidR="00CA4F01" w:rsidRPr="00E0083E" w:rsidRDefault="00CA4F01" w:rsidP="00CA4F01">
      <w:pPr>
        <w:pStyle w:val="Puesto"/>
        <w:ind w:left="3260" w:firstLine="280"/>
        <w:jc w:val="both"/>
        <w:rPr>
          <w:rFonts w:ascii="Arial" w:hAnsi="Arial" w:cs="Arial"/>
          <w:color w:val="5F497A" w:themeColor="accent4" w:themeShade="BF"/>
          <w:sz w:val="24"/>
          <w:u w:val="none"/>
        </w:rPr>
      </w:pPr>
    </w:p>
    <w:p w:rsidR="00CA4F01" w:rsidRPr="00E0083E" w:rsidRDefault="00CA4F01" w:rsidP="00CA4F01">
      <w:pPr>
        <w:pStyle w:val="Puesto"/>
        <w:ind w:left="3260" w:firstLine="280"/>
        <w:jc w:val="both"/>
        <w:rPr>
          <w:rFonts w:ascii="Arial" w:hAnsi="Arial" w:cs="Arial"/>
          <w:color w:val="5F497A" w:themeColor="accent4" w:themeShade="BF"/>
          <w:sz w:val="24"/>
          <w:u w:val="none"/>
        </w:rPr>
      </w:pPr>
    </w:p>
    <w:p w:rsidR="00CA4F01" w:rsidRPr="00E0083E" w:rsidRDefault="00CA4F01" w:rsidP="00CA4F01">
      <w:pPr>
        <w:pStyle w:val="Puesto"/>
        <w:ind w:firstLine="280"/>
        <w:jc w:val="both"/>
        <w:rPr>
          <w:rFonts w:ascii="Arial" w:hAnsi="Arial" w:cs="Arial"/>
          <w:color w:val="5F497A" w:themeColor="accent4" w:themeShade="BF"/>
          <w:sz w:val="24"/>
          <w:u w:val="none"/>
        </w:rPr>
      </w:pPr>
    </w:p>
    <w:p w:rsidR="00CA4F01" w:rsidRPr="00E0083E" w:rsidRDefault="00CA4F01" w:rsidP="00CA4F01">
      <w:pPr>
        <w:pStyle w:val="Puesto"/>
        <w:ind w:firstLine="280"/>
        <w:jc w:val="both"/>
        <w:rPr>
          <w:rFonts w:ascii="Arial" w:hAnsi="Arial" w:cs="Arial"/>
          <w:color w:val="5F497A" w:themeColor="accent4" w:themeShade="BF"/>
          <w:sz w:val="24"/>
          <w:u w:val="none"/>
        </w:rPr>
      </w:pPr>
    </w:p>
    <w:p w:rsidR="00CA4F01" w:rsidRDefault="00CA4F01"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Default="00E0083E" w:rsidP="00CA4F01">
      <w:pPr>
        <w:pStyle w:val="Puesto"/>
        <w:ind w:firstLine="280"/>
        <w:jc w:val="both"/>
        <w:rPr>
          <w:rFonts w:ascii="Arial" w:hAnsi="Arial" w:cs="Arial"/>
          <w:color w:val="5F497A" w:themeColor="accent4" w:themeShade="BF"/>
          <w:sz w:val="24"/>
          <w:u w:val="none"/>
        </w:rPr>
      </w:pPr>
    </w:p>
    <w:p w:rsidR="00E0083E" w:rsidRPr="00E0083E" w:rsidRDefault="00E0083E" w:rsidP="00CA4F01">
      <w:pPr>
        <w:pStyle w:val="Puesto"/>
        <w:ind w:firstLine="280"/>
        <w:jc w:val="both"/>
        <w:rPr>
          <w:rFonts w:ascii="Arial" w:hAnsi="Arial" w:cs="Arial"/>
          <w:color w:val="5F497A" w:themeColor="accent4" w:themeShade="BF"/>
          <w:sz w:val="24"/>
          <w:u w:val="none"/>
        </w:rPr>
      </w:pPr>
    </w:p>
    <w:p w:rsidR="00CA4F01" w:rsidRPr="00E0083E" w:rsidRDefault="00CA4F01" w:rsidP="00CA4F01">
      <w:pPr>
        <w:pStyle w:val="Puesto"/>
        <w:ind w:firstLine="280"/>
        <w:jc w:val="both"/>
        <w:rPr>
          <w:rFonts w:ascii="Arial" w:hAnsi="Arial" w:cs="Arial"/>
          <w:color w:val="5F497A" w:themeColor="accent4" w:themeShade="BF"/>
          <w:sz w:val="24"/>
          <w:u w:val="none"/>
        </w:rPr>
      </w:pPr>
    </w:p>
    <w:p w:rsidR="00CA4F01" w:rsidRPr="00E0083E" w:rsidRDefault="00CA4F01" w:rsidP="00CA4F01">
      <w:pPr>
        <w:pStyle w:val="Puesto"/>
        <w:ind w:firstLine="280"/>
        <w:jc w:val="both"/>
        <w:rPr>
          <w:rFonts w:ascii="Arial" w:hAnsi="Arial" w:cs="Arial"/>
          <w:color w:val="5F497A" w:themeColor="accent4" w:themeShade="BF"/>
          <w:sz w:val="24"/>
          <w:u w:val="none"/>
        </w:rPr>
      </w:pPr>
    </w:p>
    <w:p w:rsidR="00CA4F01" w:rsidRPr="00E0083E" w:rsidRDefault="00C92D1A" w:rsidP="00CA4F01">
      <w:pPr>
        <w:pStyle w:val="Puesto"/>
        <w:ind w:firstLine="280"/>
        <w:jc w:val="both"/>
        <w:rPr>
          <w:rFonts w:ascii="Arial" w:hAnsi="Arial" w:cs="Arial"/>
          <w:color w:val="5F497A" w:themeColor="accent4" w:themeShade="BF"/>
          <w:sz w:val="24"/>
          <w:u w:val="none"/>
        </w:rPr>
      </w:pPr>
      <w:r w:rsidRPr="00E0083E">
        <w:rPr>
          <w:rFonts w:ascii="Arial" w:hAnsi="Arial" w:cs="Arial"/>
          <w:color w:val="5F497A" w:themeColor="accent4" w:themeShade="BF"/>
          <w:sz w:val="24"/>
          <w:u w:val="none"/>
        </w:rPr>
        <w:t xml:space="preserve">    </w:t>
      </w:r>
    </w:p>
    <w:p w:rsidR="0038114A" w:rsidRPr="00E0083E" w:rsidRDefault="00CA4F01" w:rsidP="00CA4F01">
      <w:pPr>
        <w:pStyle w:val="Puesto"/>
        <w:ind w:firstLine="280"/>
        <w:jc w:val="both"/>
        <w:rPr>
          <w:rFonts w:ascii="Arial" w:hAnsi="Arial" w:cs="Arial"/>
          <w:color w:val="5F497A" w:themeColor="accent4" w:themeShade="BF"/>
          <w:sz w:val="24"/>
          <w:u w:val="none"/>
        </w:rPr>
      </w:pPr>
      <w:r w:rsidRPr="00E0083E">
        <w:rPr>
          <w:rFonts w:ascii="Arial" w:hAnsi="Arial" w:cs="Arial"/>
          <w:color w:val="5F497A" w:themeColor="accent4" w:themeShade="BF"/>
          <w:sz w:val="24"/>
          <w:u w:val="none"/>
        </w:rPr>
        <w:t>Prof. Paula Sigismondo</w:t>
      </w:r>
    </w:p>
    <w:p w:rsidR="00C92D1A" w:rsidRPr="00E0083E" w:rsidRDefault="00CA4F01" w:rsidP="00C92D1A">
      <w:pPr>
        <w:pStyle w:val="Puesto"/>
        <w:ind w:firstLine="280"/>
        <w:jc w:val="both"/>
        <w:rPr>
          <w:rFonts w:ascii="Arial" w:hAnsi="Arial" w:cs="Arial"/>
          <w:color w:val="5F497A" w:themeColor="accent4" w:themeShade="BF"/>
          <w:sz w:val="24"/>
          <w:u w:val="none"/>
        </w:rPr>
      </w:pPr>
      <w:r w:rsidRPr="00E0083E">
        <w:rPr>
          <w:rFonts w:ascii="Arial" w:hAnsi="Arial" w:cs="Arial"/>
          <w:color w:val="5F497A" w:themeColor="accent4" w:themeShade="BF"/>
          <w:sz w:val="24"/>
          <w:u w:val="none"/>
        </w:rPr>
        <w:t>Prof. Marcelo Demarch</w:t>
      </w:r>
      <w:r w:rsidR="00C92D1A" w:rsidRPr="00E0083E">
        <w:rPr>
          <w:rFonts w:ascii="Arial" w:hAnsi="Arial" w:cs="Arial"/>
          <w:color w:val="5F497A" w:themeColor="accent4" w:themeShade="BF"/>
          <w:sz w:val="24"/>
          <w:u w:val="none"/>
        </w:rPr>
        <w:t>i</w:t>
      </w:r>
    </w:p>
    <w:p w:rsidR="00E0083E" w:rsidRDefault="00E0083E" w:rsidP="00F22408">
      <w:pPr>
        <w:pStyle w:val="Puesto"/>
        <w:ind w:firstLine="280"/>
        <w:jc w:val="both"/>
        <w:rPr>
          <w:rFonts w:ascii="Arial" w:hAnsi="Arial" w:cs="Arial"/>
          <w:color w:val="5F497A" w:themeColor="accent4" w:themeShade="BF"/>
          <w:sz w:val="24"/>
          <w:u w:val="none"/>
        </w:rPr>
      </w:pPr>
    </w:p>
    <w:p w:rsidR="00E0083E" w:rsidRDefault="00E0083E" w:rsidP="00F22408">
      <w:pPr>
        <w:pStyle w:val="Puesto"/>
        <w:ind w:firstLine="280"/>
        <w:jc w:val="both"/>
        <w:rPr>
          <w:rFonts w:ascii="Arial" w:hAnsi="Arial" w:cs="Arial"/>
          <w:color w:val="5F497A" w:themeColor="accent4" w:themeShade="BF"/>
          <w:sz w:val="24"/>
          <w:u w:val="none"/>
        </w:rPr>
      </w:pPr>
    </w:p>
    <w:p w:rsidR="00C92D1A" w:rsidRPr="00E0083E" w:rsidRDefault="00F22408" w:rsidP="00F22408">
      <w:pPr>
        <w:pStyle w:val="Puesto"/>
        <w:ind w:firstLine="280"/>
        <w:jc w:val="both"/>
        <w:rPr>
          <w:rFonts w:ascii="Arial" w:hAnsi="Arial" w:cs="Arial"/>
          <w:color w:val="5F497A" w:themeColor="accent4" w:themeShade="BF"/>
          <w:sz w:val="24"/>
          <w:u w:val="none"/>
        </w:rPr>
      </w:pPr>
      <w:r w:rsidRPr="00E0083E">
        <w:rPr>
          <w:rFonts w:ascii="Arial" w:hAnsi="Arial" w:cs="Arial"/>
          <w:color w:val="5F497A" w:themeColor="accent4" w:themeShade="BF"/>
          <w:sz w:val="24"/>
          <w:u w:val="none"/>
        </w:rPr>
        <w:t>Adscriptos: Ana Longobucco</w:t>
      </w:r>
    </w:p>
    <w:p w:rsidR="00F22408" w:rsidRPr="00E0083E" w:rsidRDefault="00F22408" w:rsidP="00F22408">
      <w:pPr>
        <w:pStyle w:val="Puesto"/>
        <w:ind w:firstLine="280"/>
        <w:jc w:val="both"/>
        <w:rPr>
          <w:rFonts w:ascii="Arial" w:hAnsi="Arial" w:cs="Arial"/>
          <w:color w:val="5F497A" w:themeColor="accent4" w:themeShade="BF"/>
          <w:sz w:val="24"/>
          <w:u w:val="none"/>
        </w:rPr>
      </w:pPr>
      <w:r w:rsidRPr="00E0083E">
        <w:rPr>
          <w:rFonts w:ascii="Arial" w:hAnsi="Arial" w:cs="Arial"/>
          <w:color w:val="5F497A" w:themeColor="accent4" w:themeShade="BF"/>
          <w:sz w:val="24"/>
          <w:u w:val="none"/>
        </w:rPr>
        <w:tab/>
      </w:r>
      <w:r w:rsidRPr="00E0083E">
        <w:rPr>
          <w:rFonts w:ascii="Arial" w:hAnsi="Arial" w:cs="Arial"/>
          <w:color w:val="5F497A" w:themeColor="accent4" w:themeShade="BF"/>
          <w:sz w:val="24"/>
          <w:u w:val="none"/>
        </w:rPr>
        <w:tab/>
      </w:r>
      <w:r w:rsidRPr="00E0083E">
        <w:rPr>
          <w:rFonts w:ascii="Arial" w:hAnsi="Arial" w:cs="Arial"/>
          <w:color w:val="5F497A" w:themeColor="accent4" w:themeShade="BF"/>
          <w:sz w:val="24"/>
          <w:u w:val="none"/>
        </w:rPr>
        <w:tab/>
        <w:t xml:space="preserve">  Maximiliano Bozic</w:t>
      </w:r>
    </w:p>
    <w:p w:rsidR="00C92D1A" w:rsidRPr="00E0083E" w:rsidRDefault="00C92D1A" w:rsidP="00F22408">
      <w:pPr>
        <w:pStyle w:val="Puesto"/>
        <w:ind w:firstLine="280"/>
        <w:jc w:val="both"/>
        <w:rPr>
          <w:rFonts w:ascii="Arial" w:hAnsi="Arial" w:cs="Arial"/>
          <w:color w:val="5F497A" w:themeColor="accent4" w:themeShade="BF"/>
          <w:sz w:val="24"/>
          <w:u w:val="none"/>
        </w:rPr>
      </w:pPr>
    </w:p>
    <w:p w:rsidR="00C92D1A" w:rsidRPr="00E0083E" w:rsidRDefault="00C92D1A" w:rsidP="00C92D1A">
      <w:pPr>
        <w:pStyle w:val="Prrafodelista"/>
        <w:ind w:left="0"/>
        <w:jc w:val="both"/>
        <w:rPr>
          <w:rFonts w:ascii="Arial" w:hAnsi="Arial" w:cs="Arial"/>
          <w:color w:val="5F497A" w:themeColor="accent4" w:themeShade="BF"/>
          <w:sz w:val="28"/>
          <w:szCs w:val="28"/>
        </w:rPr>
      </w:pPr>
    </w:p>
    <w:p w:rsidR="00C92D1A" w:rsidRDefault="00C92D1A" w:rsidP="00C92D1A">
      <w:pPr>
        <w:pStyle w:val="Prrafodelista"/>
        <w:ind w:left="0"/>
        <w:jc w:val="both"/>
        <w:rPr>
          <w:rFonts w:ascii="Arial" w:hAnsi="Arial" w:cs="Arial"/>
          <w:sz w:val="28"/>
          <w:szCs w:val="28"/>
        </w:rPr>
      </w:pPr>
    </w:p>
    <w:p w:rsidR="00C92D1A" w:rsidRDefault="00C92D1A" w:rsidP="00C92D1A">
      <w:pPr>
        <w:pStyle w:val="Prrafodelista"/>
        <w:ind w:left="0"/>
        <w:jc w:val="both"/>
        <w:rPr>
          <w:rFonts w:ascii="Arial" w:hAnsi="Arial" w:cs="Arial"/>
          <w:sz w:val="28"/>
          <w:szCs w:val="28"/>
        </w:rPr>
      </w:pPr>
    </w:p>
    <w:p w:rsidR="00C92D1A" w:rsidRPr="00C92D1A" w:rsidRDefault="0038114A" w:rsidP="00C92D1A">
      <w:pPr>
        <w:pStyle w:val="Prrafodelista"/>
        <w:numPr>
          <w:ilvl w:val="0"/>
          <w:numId w:val="4"/>
        </w:numPr>
        <w:ind w:left="0"/>
        <w:jc w:val="both"/>
        <w:rPr>
          <w:rFonts w:ascii="Arial" w:hAnsi="Arial" w:cs="Arial"/>
          <w:sz w:val="28"/>
          <w:szCs w:val="28"/>
        </w:rPr>
      </w:pPr>
      <w:r w:rsidRPr="00C92D1A">
        <w:rPr>
          <w:rFonts w:ascii="Arial" w:hAnsi="Arial" w:cs="Arial"/>
          <w:color w:val="1F497D" w:themeColor="text2"/>
        </w:rPr>
        <w:br w:type="page"/>
      </w:r>
    </w:p>
    <w:p w:rsidR="00C92D1A" w:rsidRDefault="00C92D1A" w:rsidP="00C92D1A">
      <w:pPr>
        <w:ind w:left="60"/>
        <w:jc w:val="both"/>
        <w:rPr>
          <w:rFonts w:ascii="Arial" w:hAnsi="Arial" w:cs="Arial"/>
          <w:b/>
          <w:sz w:val="28"/>
          <w:szCs w:val="28"/>
        </w:rPr>
      </w:pPr>
      <w:r>
        <w:rPr>
          <w:rFonts w:ascii="Arial" w:hAnsi="Arial" w:cs="Arial"/>
          <w:b/>
          <w:sz w:val="28"/>
          <w:szCs w:val="28"/>
        </w:rPr>
        <w:lastRenderedPageBreak/>
        <w:t>Propuesta Metodológica</w:t>
      </w:r>
    </w:p>
    <w:p w:rsidR="00C92D1A" w:rsidRDefault="00C92D1A" w:rsidP="00C92D1A">
      <w:pPr>
        <w:ind w:left="60"/>
        <w:jc w:val="both"/>
        <w:rPr>
          <w:rFonts w:ascii="Arial" w:hAnsi="Arial" w:cs="Arial"/>
          <w:b/>
          <w:sz w:val="28"/>
          <w:szCs w:val="28"/>
        </w:rPr>
      </w:pPr>
    </w:p>
    <w:p w:rsidR="00161A52" w:rsidRPr="00C92D1A" w:rsidRDefault="00C92D1A" w:rsidP="00C92D1A">
      <w:pPr>
        <w:ind w:left="60"/>
        <w:jc w:val="both"/>
        <w:rPr>
          <w:rFonts w:ascii="Arial" w:hAnsi="Arial" w:cs="Arial"/>
          <w:sz w:val="28"/>
          <w:szCs w:val="28"/>
        </w:rPr>
      </w:pPr>
      <w:r>
        <w:rPr>
          <w:rFonts w:ascii="Arial" w:hAnsi="Arial" w:cs="Arial"/>
          <w:b/>
          <w:sz w:val="28"/>
          <w:szCs w:val="28"/>
        </w:rPr>
        <w:t>1)</w:t>
      </w:r>
      <w:r w:rsidR="00161A52" w:rsidRPr="00C92D1A">
        <w:rPr>
          <w:rFonts w:ascii="Arial" w:hAnsi="Arial" w:cs="Arial"/>
          <w:b/>
          <w:sz w:val="28"/>
          <w:szCs w:val="28"/>
        </w:rPr>
        <w:t xml:space="preserve"> Fundamentación </w:t>
      </w:r>
    </w:p>
    <w:p w:rsidR="00161A52" w:rsidRDefault="00161A52" w:rsidP="00161A52">
      <w:pPr>
        <w:rPr>
          <w:rFonts w:ascii="Arial" w:hAnsi="Arial" w:cs="Arial"/>
          <w:b/>
        </w:rPr>
      </w:pPr>
    </w:p>
    <w:p w:rsidR="00161A52" w:rsidRDefault="00161A52" w:rsidP="00161A52">
      <w:pPr>
        <w:widowControl/>
        <w:suppressAutoHyphens w:val="0"/>
        <w:autoSpaceDE w:val="0"/>
        <w:autoSpaceDN w:val="0"/>
        <w:adjustRightInd w:val="0"/>
        <w:spacing w:line="360" w:lineRule="auto"/>
        <w:ind w:firstLine="709"/>
        <w:rPr>
          <w:rFonts w:ascii="Arial" w:hAnsi="Arial" w:cs="Arial"/>
        </w:rPr>
      </w:pPr>
      <w:r>
        <w:rPr>
          <w:rFonts w:ascii="Arial" w:hAnsi="Arial" w:cs="Arial"/>
        </w:rPr>
        <w:t xml:space="preserve">La asignatura Puesta en </w:t>
      </w:r>
      <w:r w:rsidR="002E2535">
        <w:rPr>
          <w:rFonts w:ascii="Arial" w:hAnsi="Arial" w:cs="Arial"/>
        </w:rPr>
        <w:t>E</w:t>
      </w:r>
      <w:r>
        <w:rPr>
          <w:rFonts w:ascii="Arial" w:hAnsi="Arial" w:cs="Arial"/>
        </w:rPr>
        <w:t xml:space="preserve">scena se </w:t>
      </w:r>
      <w:r w:rsidR="00E752A8">
        <w:rPr>
          <w:rFonts w:ascii="Arial" w:hAnsi="Arial" w:cs="Arial"/>
        </w:rPr>
        <w:t>localiza</w:t>
      </w:r>
      <w:r>
        <w:rPr>
          <w:rFonts w:ascii="Arial" w:hAnsi="Arial" w:cs="Arial"/>
        </w:rPr>
        <w:t xml:space="preserve"> en el 4º año de la carrera Lic. y/o Prof. en Música: orientación Música Popular.</w:t>
      </w:r>
      <w:r w:rsidRPr="00672A19">
        <w:t xml:space="preserve"> </w:t>
      </w:r>
      <w:r w:rsidRPr="002807E1">
        <w:rPr>
          <w:rFonts w:ascii="Arial" w:hAnsi="Arial" w:cs="Arial"/>
        </w:rPr>
        <w:t xml:space="preserve">Su régimen es cuatrimestral con una carga horaria de 3 horas. </w:t>
      </w:r>
      <w:r>
        <w:rPr>
          <w:rFonts w:ascii="Arial" w:hAnsi="Arial" w:cs="Arial"/>
        </w:rPr>
        <w:t xml:space="preserve">Este espacio curricular </w:t>
      </w:r>
      <w:r w:rsidRPr="00A07396">
        <w:rPr>
          <w:rFonts w:ascii="Arial" w:hAnsi="Arial" w:cs="Arial"/>
        </w:rPr>
        <w:t>encuentra</w:t>
      </w:r>
      <w:r>
        <w:rPr>
          <w:rFonts w:ascii="Arial" w:hAnsi="Arial" w:cs="Arial"/>
        </w:rPr>
        <w:t xml:space="preserve"> </w:t>
      </w:r>
      <w:r w:rsidRPr="00A07396">
        <w:rPr>
          <w:rFonts w:ascii="Arial" w:hAnsi="Arial" w:cs="Arial"/>
        </w:rPr>
        <w:t>su antecedente en Trabajo corporal en donde los estudiantes trabajarán el registro cons</w:t>
      </w:r>
      <w:r w:rsidR="00A43158">
        <w:rPr>
          <w:rFonts w:ascii="Arial" w:hAnsi="Arial" w:cs="Arial"/>
        </w:rPr>
        <w:t>c</w:t>
      </w:r>
      <w:r w:rsidRPr="00A07396">
        <w:rPr>
          <w:rFonts w:ascii="Arial" w:hAnsi="Arial" w:cs="Arial"/>
        </w:rPr>
        <w:t>iente de las posibilidades del cuerpo en movimiento.</w:t>
      </w:r>
    </w:p>
    <w:p w:rsidR="00565B87" w:rsidRPr="00565B87" w:rsidRDefault="004B475B" w:rsidP="006D671F">
      <w:pPr>
        <w:widowControl/>
        <w:suppressAutoHyphens w:val="0"/>
        <w:autoSpaceDE w:val="0"/>
        <w:autoSpaceDN w:val="0"/>
        <w:adjustRightInd w:val="0"/>
        <w:spacing w:line="360" w:lineRule="auto"/>
        <w:ind w:firstLine="709"/>
        <w:rPr>
          <w:rFonts w:ascii="Arial" w:hAnsi="Arial" w:cs="Arial"/>
          <w:bCs/>
          <w:lang w:val="es-ES"/>
        </w:rPr>
      </w:pPr>
      <w:r>
        <w:rPr>
          <w:rFonts w:ascii="Arial" w:hAnsi="Arial" w:cs="Arial"/>
        </w:rPr>
        <w:t xml:space="preserve">La incorporación de la Puesta en Escena como campo de conocimiento en la formación profesional  de </w:t>
      </w:r>
      <w:r w:rsidR="002E2535">
        <w:rPr>
          <w:rFonts w:ascii="Arial" w:hAnsi="Arial" w:cs="Arial"/>
        </w:rPr>
        <w:t>m</w:t>
      </w:r>
      <w:r>
        <w:rPr>
          <w:rFonts w:ascii="Arial" w:hAnsi="Arial" w:cs="Arial"/>
        </w:rPr>
        <w:t xml:space="preserve">úsicos no tiene referencia en las carreras de grado en nuestro país. Su </w:t>
      </w:r>
      <w:r w:rsidR="00E752A8">
        <w:rPr>
          <w:rFonts w:ascii="Arial" w:hAnsi="Arial" w:cs="Arial"/>
        </w:rPr>
        <w:t>inscripción</w:t>
      </w:r>
      <w:r>
        <w:rPr>
          <w:rFonts w:ascii="Arial" w:hAnsi="Arial" w:cs="Arial"/>
        </w:rPr>
        <w:t xml:space="preserve"> en el Plan de estudios resulta un aporte </w:t>
      </w:r>
      <w:r w:rsidR="00ED162F">
        <w:rPr>
          <w:rFonts w:ascii="Arial" w:hAnsi="Arial" w:cs="Arial"/>
        </w:rPr>
        <w:t xml:space="preserve">considerable a </w:t>
      </w:r>
      <w:r>
        <w:rPr>
          <w:rFonts w:ascii="Arial" w:hAnsi="Arial" w:cs="Arial"/>
        </w:rPr>
        <w:t xml:space="preserve">la profesionalización de los estudiantes. </w:t>
      </w:r>
    </w:p>
    <w:p w:rsidR="004B475B" w:rsidRPr="00672A19" w:rsidRDefault="00E752A8" w:rsidP="00161A52">
      <w:pPr>
        <w:widowControl/>
        <w:suppressAutoHyphens w:val="0"/>
        <w:autoSpaceDE w:val="0"/>
        <w:autoSpaceDN w:val="0"/>
        <w:adjustRightInd w:val="0"/>
        <w:spacing w:line="360" w:lineRule="auto"/>
        <w:ind w:firstLine="709"/>
        <w:rPr>
          <w:rFonts w:ascii="Arial" w:hAnsi="Arial" w:cs="Arial"/>
        </w:rPr>
      </w:pPr>
      <w:r>
        <w:rPr>
          <w:rFonts w:ascii="Arial" w:hAnsi="Arial" w:cs="Arial"/>
        </w:rPr>
        <w:t xml:space="preserve">La acepción más </w:t>
      </w:r>
      <w:r w:rsidRPr="00736EC0">
        <w:rPr>
          <w:rFonts w:ascii="Arial" w:hAnsi="Arial" w:cs="Arial"/>
        </w:rPr>
        <w:t>difundida</w:t>
      </w:r>
      <w:r>
        <w:rPr>
          <w:rFonts w:ascii="Arial" w:hAnsi="Arial" w:cs="Arial"/>
        </w:rPr>
        <w:t xml:space="preserve"> de l</w:t>
      </w:r>
      <w:r w:rsidR="00565B87" w:rsidRPr="00565B87">
        <w:rPr>
          <w:rFonts w:ascii="Arial" w:hAnsi="Arial" w:cs="Arial"/>
        </w:rPr>
        <w:t>a puesta en escena puede ser tomada desde diversos puntos.</w:t>
      </w:r>
      <w:r>
        <w:rPr>
          <w:rFonts w:ascii="Arial" w:hAnsi="Arial" w:cs="Arial"/>
        </w:rPr>
        <w:t xml:space="preserve"> Una de las más </w:t>
      </w:r>
      <w:r w:rsidR="00736EC0">
        <w:rPr>
          <w:rFonts w:ascii="Arial" w:hAnsi="Arial" w:cs="Arial"/>
        </w:rPr>
        <w:t>visitadas</w:t>
      </w:r>
      <w:r>
        <w:rPr>
          <w:rFonts w:ascii="Arial" w:hAnsi="Arial" w:cs="Arial"/>
        </w:rPr>
        <w:t xml:space="preserve"> es</w:t>
      </w:r>
      <w:r w:rsidR="00736EC0">
        <w:rPr>
          <w:rFonts w:ascii="Arial" w:hAnsi="Arial" w:cs="Arial"/>
        </w:rPr>
        <w:t xml:space="preserve"> la que se utiliza en la producción</w:t>
      </w:r>
      <w:r w:rsidR="00565B87" w:rsidRPr="00565B87">
        <w:rPr>
          <w:rFonts w:ascii="Arial" w:hAnsi="Arial" w:cs="Arial"/>
        </w:rPr>
        <w:t xml:space="preserve"> </w:t>
      </w:r>
      <w:r w:rsidR="00736EC0" w:rsidRPr="00565B87">
        <w:rPr>
          <w:rFonts w:ascii="Arial" w:hAnsi="Arial" w:cs="Arial"/>
        </w:rPr>
        <w:t>imágen</w:t>
      </w:r>
      <w:r w:rsidR="00736EC0">
        <w:rPr>
          <w:rFonts w:ascii="Arial" w:hAnsi="Arial" w:cs="Arial"/>
        </w:rPr>
        <w:t>es</w:t>
      </w:r>
      <w:r w:rsidR="00565B87" w:rsidRPr="00565B87">
        <w:rPr>
          <w:rFonts w:ascii="Arial" w:hAnsi="Arial" w:cs="Arial"/>
        </w:rPr>
        <w:t xml:space="preserve"> en movimiento medi</w:t>
      </w:r>
      <w:r w:rsidR="00001894">
        <w:rPr>
          <w:rFonts w:ascii="Arial" w:hAnsi="Arial" w:cs="Arial"/>
        </w:rPr>
        <w:t>a</w:t>
      </w:r>
      <w:r w:rsidR="00565B87" w:rsidRPr="00565B87">
        <w:rPr>
          <w:rFonts w:ascii="Arial" w:hAnsi="Arial" w:cs="Arial"/>
        </w:rPr>
        <w:t>da</w:t>
      </w:r>
      <w:r w:rsidR="00736EC0">
        <w:rPr>
          <w:rFonts w:ascii="Arial" w:hAnsi="Arial" w:cs="Arial"/>
        </w:rPr>
        <w:t>s</w:t>
      </w:r>
      <w:r w:rsidR="00565B87" w:rsidRPr="00565B87">
        <w:rPr>
          <w:rFonts w:ascii="Arial" w:hAnsi="Arial" w:cs="Arial"/>
        </w:rPr>
        <w:t xml:space="preserve"> por una cámara</w:t>
      </w:r>
      <w:r>
        <w:rPr>
          <w:rFonts w:ascii="Arial" w:hAnsi="Arial" w:cs="Arial"/>
        </w:rPr>
        <w:t>, la cual</w:t>
      </w:r>
      <w:r w:rsidR="00565B87" w:rsidRPr="00565B87">
        <w:rPr>
          <w:rFonts w:ascii="Arial" w:hAnsi="Arial" w:cs="Arial"/>
        </w:rPr>
        <w:t xml:space="preserve"> puede ser parte de la dirección de arte. </w:t>
      </w:r>
      <w:r w:rsidR="004B475B">
        <w:rPr>
          <w:rFonts w:ascii="Arial" w:hAnsi="Arial" w:cs="Arial"/>
        </w:rPr>
        <w:t xml:space="preserve">El recorte que se propone aquí atenderá  a la construcción de la </w:t>
      </w:r>
      <w:r w:rsidR="00001894">
        <w:rPr>
          <w:rFonts w:ascii="Arial" w:hAnsi="Arial" w:cs="Arial"/>
        </w:rPr>
        <w:t>p</w:t>
      </w:r>
      <w:r w:rsidR="004B475B">
        <w:rPr>
          <w:rFonts w:ascii="Arial" w:hAnsi="Arial" w:cs="Arial"/>
        </w:rPr>
        <w:t xml:space="preserve">uesta en escena para espectáculos de música popular en vivo. </w:t>
      </w:r>
    </w:p>
    <w:p w:rsidR="00632FF2" w:rsidRDefault="00632FF2" w:rsidP="00161A52">
      <w:pPr>
        <w:spacing w:line="360" w:lineRule="auto"/>
        <w:ind w:firstLine="709"/>
        <w:rPr>
          <w:rFonts w:ascii="Arial" w:hAnsi="Arial" w:cs="Arial"/>
        </w:rPr>
      </w:pPr>
    </w:p>
    <w:p w:rsidR="00161A52" w:rsidRDefault="00161A52" w:rsidP="00543F92">
      <w:pPr>
        <w:spacing w:line="360" w:lineRule="auto"/>
        <w:ind w:firstLine="709"/>
        <w:rPr>
          <w:rFonts w:ascii="Arial" w:hAnsi="Arial" w:cs="Arial"/>
        </w:rPr>
      </w:pPr>
      <w:r>
        <w:rPr>
          <w:rFonts w:ascii="Arial" w:hAnsi="Arial" w:cs="Arial"/>
        </w:rPr>
        <w:t>Entre los saberes que debe aprender un estudiante de esta disciplina en la actual</w:t>
      </w:r>
      <w:r w:rsidR="00543F92">
        <w:rPr>
          <w:rFonts w:ascii="Arial" w:hAnsi="Arial" w:cs="Arial"/>
        </w:rPr>
        <w:t>idad se encuentran:</w:t>
      </w:r>
      <w:r>
        <w:rPr>
          <w:rFonts w:ascii="Arial" w:hAnsi="Arial" w:cs="Arial"/>
        </w:rPr>
        <w:t xml:space="preserve"> componer un cuerpo poético</w:t>
      </w:r>
      <w:r w:rsidR="00543F92">
        <w:rPr>
          <w:rFonts w:ascii="Arial" w:hAnsi="Arial" w:cs="Arial"/>
        </w:rPr>
        <w:t xml:space="preserve"> mediante acciones dramáticas</w:t>
      </w:r>
      <w:r>
        <w:rPr>
          <w:rFonts w:ascii="Arial" w:hAnsi="Arial" w:cs="Arial"/>
        </w:rPr>
        <w:t>, construir el espacio</w:t>
      </w:r>
      <w:r w:rsidR="00543F92">
        <w:rPr>
          <w:rFonts w:ascii="Arial" w:hAnsi="Arial" w:cs="Arial"/>
        </w:rPr>
        <w:t xml:space="preserve"> y el tiempo</w:t>
      </w:r>
      <w:r>
        <w:rPr>
          <w:rFonts w:ascii="Arial" w:hAnsi="Arial" w:cs="Arial"/>
        </w:rPr>
        <w:t xml:space="preserve"> ficcional</w:t>
      </w:r>
      <w:r w:rsidR="00543F92">
        <w:rPr>
          <w:rFonts w:ascii="Arial" w:hAnsi="Arial" w:cs="Arial"/>
        </w:rPr>
        <w:t xml:space="preserve"> </w:t>
      </w:r>
      <w:r>
        <w:rPr>
          <w:rFonts w:ascii="Arial" w:hAnsi="Arial" w:cs="Arial"/>
        </w:rPr>
        <w:t xml:space="preserve">y </w:t>
      </w:r>
      <w:r w:rsidR="00543F92">
        <w:rPr>
          <w:rFonts w:ascii="Arial" w:hAnsi="Arial" w:cs="Arial"/>
        </w:rPr>
        <w:t xml:space="preserve"> </w:t>
      </w:r>
      <w:r>
        <w:rPr>
          <w:rFonts w:ascii="Arial" w:hAnsi="Arial" w:cs="Arial"/>
        </w:rPr>
        <w:t>lograr que la exposición no inhiba su interpretación. Muy por el contrario, esta e</w:t>
      </w:r>
      <w:r w:rsidR="00A36180">
        <w:rPr>
          <w:rFonts w:ascii="Arial" w:hAnsi="Arial" w:cs="Arial"/>
        </w:rPr>
        <w:t xml:space="preserve">xposición ante el público debe </w:t>
      </w:r>
      <w:r>
        <w:rPr>
          <w:rFonts w:ascii="Arial" w:hAnsi="Arial" w:cs="Arial"/>
        </w:rPr>
        <w:t xml:space="preserve">potenciarla para completar la obra. </w:t>
      </w:r>
    </w:p>
    <w:p w:rsidR="00161A52" w:rsidRPr="003D2591" w:rsidRDefault="00E752A8" w:rsidP="00161A52">
      <w:pPr>
        <w:spacing w:line="360" w:lineRule="auto"/>
        <w:ind w:firstLine="709"/>
        <w:rPr>
          <w:rFonts w:ascii="Arial" w:hAnsi="Arial" w:cs="Arial"/>
        </w:rPr>
      </w:pPr>
      <w:r>
        <w:rPr>
          <w:rFonts w:ascii="Arial" w:hAnsi="Arial" w:cs="Arial"/>
        </w:rPr>
        <w:t>E</w:t>
      </w:r>
      <w:r w:rsidR="00543F92">
        <w:rPr>
          <w:rFonts w:ascii="Arial" w:hAnsi="Arial" w:cs="Arial"/>
        </w:rPr>
        <w:t xml:space="preserve">l espacio curricular </w:t>
      </w:r>
      <w:r w:rsidR="00765060">
        <w:rPr>
          <w:rFonts w:ascii="Arial" w:hAnsi="Arial" w:cs="Arial"/>
        </w:rPr>
        <w:t xml:space="preserve">de la </w:t>
      </w:r>
      <w:r w:rsidR="00750489">
        <w:rPr>
          <w:rFonts w:ascii="Arial" w:hAnsi="Arial" w:cs="Arial"/>
        </w:rPr>
        <w:t>a</w:t>
      </w:r>
      <w:r w:rsidR="00765060">
        <w:rPr>
          <w:rFonts w:ascii="Arial" w:hAnsi="Arial" w:cs="Arial"/>
        </w:rPr>
        <w:t xml:space="preserve">signatura </w:t>
      </w:r>
      <w:r w:rsidRPr="00EA41F1">
        <w:rPr>
          <w:rFonts w:ascii="Arial" w:hAnsi="Arial" w:cs="Arial"/>
        </w:rPr>
        <w:t>formula</w:t>
      </w:r>
      <w:r w:rsidR="00161A52" w:rsidRPr="00EA41F1">
        <w:rPr>
          <w:rFonts w:ascii="Arial" w:hAnsi="Arial" w:cs="Arial"/>
        </w:rPr>
        <w:t xml:space="preserve"> un trayecto de vinculación entre la conceptualización y la construcción de puestas en escena de espectáculos de música popular. De este modo,  se propone un trabajo de producción en donde se articulen problemáticas vinculadas a lo escénico y </w:t>
      </w:r>
      <w:r w:rsidR="00161A52">
        <w:rPr>
          <w:rFonts w:ascii="Arial" w:hAnsi="Arial" w:cs="Arial"/>
        </w:rPr>
        <w:t xml:space="preserve">se </w:t>
      </w:r>
      <w:r w:rsidR="00543F92">
        <w:rPr>
          <w:rFonts w:ascii="Arial" w:hAnsi="Arial" w:cs="Arial"/>
        </w:rPr>
        <w:t xml:space="preserve">propenda a </w:t>
      </w:r>
      <w:r w:rsidR="00161A52" w:rsidRPr="00EA41F1">
        <w:rPr>
          <w:rFonts w:ascii="Arial" w:hAnsi="Arial" w:cs="Arial"/>
        </w:rPr>
        <w:t xml:space="preserve"> la</w:t>
      </w:r>
      <w:r w:rsidR="00161A52" w:rsidRPr="00EA41F1">
        <w:rPr>
          <w:rFonts w:ascii="Arial" w:hAnsi="Arial" w:cs="Arial"/>
          <w:lang w:val="es-ES"/>
        </w:rPr>
        <w:t xml:space="preserve"> construcción de un</w:t>
      </w:r>
      <w:r w:rsidR="00161A52">
        <w:rPr>
          <w:rFonts w:ascii="Arial" w:hAnsi="Arial" w:cs="Arial"/>
          <w:lang w:val="es-ES"/>
        </w:rPr>
        <w:t xml:space="preserve"> espectáculo de ficción que no se fragmente canción a canción sino que conserve la idea de totalidad.</w:t>
      </w:r>
    </w:p>
    <w:p w:rsidR="00161A52" w:rsidRDefault="00E752A8" w:rsidP="00161A52">
      <w:pPr>
        <w:spacing w:line="360" w:lineRule="auto"/>
        <w:ind w:firstLine="709"/>
        <w:rPr>
          <w:rFonts w:ascii="Arial" w:hAnsi="Arial" w:cs="Arial"/>
        </w:rPr>
      </w:pPr>
      <w:r w:rsidRPr="00750489">
        <w:rPr>
          <w:rFonts w:ascii="Arial" w:hAnsi="Arial" w:cs="Arial"/>
        </w:rPr>
        <w:t>S</w:t>
      </w:r>
      <w:r w:rsidR="00161A52" w:rsidRPr="00750489">
        <w:rPr>
          <w:rFonts w:ascii="Arial" w:hAnsi="Arial" w:cs="Arial"/>
        </w:rPr>
        <w:t xml:space="preserve">e </w:t>
      </w:r>
      <w:r w:rsidR="00543F92" w:rsidRPr="00750489">
        <w:rPr>
          <w:rFonts w:ascii="Arial" w:hAnsi="Arial" w:cs="Arial"/>
        </w:rPr>
        <w:t>propiciará</w:t>
      </w:r>
      <w:r w:rsidR="00161A52" w:rsidRPr="00750489">
        <w:rPr>
          <w:rFonts w:ascii="Arial" w:hAnsi="Arial" w:cs="Arial"/>
        </w:rPr>
        <w:t xml:space="preserve"> </w:t>
      </w:r>
      <w:r w:rsidR="00543F92" w:rsidRPr="00750489">
        <w:rPr>
          <w:rFonts w:ascii="Arial" w:hAnsi="Arial" w:cs="Arial"/>
        </w:rPr>
        <w:t xml:space="preserve">la búsqueda de materiales </w:t>
      </w:r>
      <w:r w:rsidR="00750489" w:rsidRPr="00750489">
        <w:rPr>
          <w:rFonts w:ascii="Arial" w:hAnsi="Arial" w:cs="Arial"/>
        </w:rPr>
        <w:t xml:space="preserve">escénicos </w:t>
      </w:r>
      <w:r w:rsidR="00543F92" w:rsidRPr="00750489">
        <w:rPr>
          <w:rFonts w:ascii="Arial" w:hAnsi="Arial" w:cs="Arial"/>
        </w:rPr>
        <w:t>a partir de</w:t>
      </w:r>
      <w:r w:rsidR="00161A52" w:rsidRPr="00750489">
        <w:rPr>
          <w:rFonts w:ascii="Arial" w:hAnsi="Arial" w:cs="Arial"/>
        </w:rPr>
        <w:t xml:space="preserve"> operaciones y procedimientos </w:t>
      </w:r>
      <w:r w:rsidR="00750489" w:rsidRPr="00750489">
        <w:rPr>
          <w:rFonts w:ascii="Arial" w:hAnsi="Arial" w:cs="Arial"/>
        </w:rPr>
        <w:t xml:space="preserve">formales </w:t>
      </w:r>
      <w:r w:rsidR="00161A52" w:rsidRPr="00750489">
        <w:rPr>
          <w:rFonts w:ascii="Arial" w:hAnsi="Arial" w:cs="Arial"/>
        </w:rPr>
        <w:t>q</w:t>
      </w:r>
      <w:r w:rsidR="00543F92" w:rsidRPr="00750489">
        <w:rPr>
          <w:rFonts w:ascii="Arial" w:hAnsi="Arial" w:cs="Arial"/>
        </w:rPr>
        <w:t>ue diversifiquen y profundicen  los recursos</w:t>
      </w:r>
      <w:r w:rsidR="00161A52" w:rsidRPr="00750489">
        <w:rPr>
          <w:rFonts w:ascii="Arial" w:hAnsi="Arial" w:cs="Arial"/>
        </w:rPr>
        <w:t xml:space="preserve"> </w:t>
      </w:r>
      <w:r w:rsidR="00750489" w:rsidRPr="00750489">
        <w:rPr>
          <w:rFonts w:ascii="Arial" w:hAnsi="Arial" w:cs="Arial"/>
        </w:rPr>
        <w:t xml:space="preserve">disciplinares </w:t>
      </w:r>
      <w:r w:rsidR="00161A52" w:rsidRPr="00750489">
        <w:rPr>
          <w:rFonts w:ascii="Arial" w:hAnsi="Arial" w:cs="Arial"/>
        </w:rPr>
        <w:t>con los que cuentan</w:t>
      </w:r>
      <w:r w:rsidR="00001894" w:rsidRPr="00750489">
        <w:rPr>
          <w:rFonts w:ascii="Arial" w:hAnsi="Arial" w:cs="Arial"/>
        </w:rPr>
        <w:t xml:space="preserve"> los estudiantes</w:t>
      </w:r>
      <w:r w:rsidR="00161A52" w:rsidRPr="00750489">
        <w:rPr>
          <w:rFonts w:ascii="Arial" w:hAnsi="Arial" w:cs="Arial"/>
        </w:rPr>
        <w:t xml:space="preserve"> y profesionalicen sus presentaciones en vivo.</w:t>
      </w:r>
    </w:p>
    <w:p w:rsidR="00E752A8" w:rsidRDefault="00E752A8" w:rsidP="006F6974">
      <w:pPr>
        <w:spacing w:line="360" w:lineRule="auto"/>
        <w:ind w:firstLine="708"/>
        <w:rPr>
          <w:rFonts w:ascii="Arial" w:hAnsi="Arial" w:cs="Arial"/>
        </w:rPr>
      </w:pPr>
      <w:r>
        <w:rPr>
          <w:rFonts w:ascii="Arial" w:hAnsi="Arial" w:cs="Arial"/>
        </w:rPr>
        <w:t xml:space="preserve">El siglo XX trajo consigo una gran cantidad de recursos tecnológicos que transformaron, entre otras disciplinas, a la Música. Las tecnologías que permiten la grabación y reproducción de sonido han impactado fuertemente en la producción musical </w:t>
      </w:r>
      <w:r>
        <w:rPr>
          <w:rFonts w:ascii="Arial" w:hAnsi="Arial" w:cs="Arial"/>
        </w:rPr>
        <w:lastRenderedPageBreak/>
        <w:t xml:space="preserve">tanto en lo vinculado a su forma como en su ejecución y escucha. Hasta finales del siglo XIX, la música era un arte al que se podía acceder en una sala de conciertos, en una fiesta, o en el hogar por medio de algún instrumento que alguien supiera ejecutar. En la actualidad, está presente -a través de diversos medios- en forma cotidiana y, </w:t>
      </w:r>
      <w:r w:rsidRPr="007624AB">
        <w:rPr>
          <w:rFonts w:ascii="Arial" w:hAnsi="Arial" w:cs="Arial"/>
        </w:rPr>
        <w:t>la música</w:t>
      </w:r>
      <w:r>
        <w:rPr>
          <w:rFonts w:ascii="Arial" w:hAnsi="Arial" w:cs="Arial"/>
        </w:rPr>
        <w:t xml:space="preserve"> en vivo se ha convertido en una experiencia extracotidiana. El acto de tocar (y escuchar) música en vivo tiene un </w:t>
      </w:r>
      <w:r w:rsidRPr="007624AB">
        <w:rPr>
          <w:rFonts w:ascii="Arial" w:hAnsi="Arial" w:cs="Arial"/>
          <w:iCs/>
        </w:rPr>
        <w:t>valor</w:t>
      </w:r>
      <w:r>
        <w:rPr>
          <w:rFonts w:ascii="Arial" w:hAnsi="Arial" w:cs="Arial"/>
          <w:i/>
          <w:iCs/>
        </w:rPr>
        <w:t xml:space="preserve"> </w:t>
      </w:r>
      <w:r>
        <w:rPr>
          <w:rFonts w:ascii="Arial" w:hAnsi="Arial" w:cs="Arial"/>
        </w:rPr>
        <w:t>que lo convierte en un fenómeno distinto al de la escucha casera. La música en vivo se plantea hoy</w:t>
      </w:r>
      <w:r w:rsidR="00292542">
        <w:rPr>
          <w:rFonts w:ascii="Arial" w:hAnsi="Arial" w:cs="Arial"/>
        </w:rPr>
        <w:t xml:space="preserve"> en términos audiovisuales y </w:t>
      </w:r>
      <w:r>
        <w:rPr>
          <w:rFonts w:ascii="Arial" w:hAnsi="Arial" w:cs="Arial"/>
        </w:rPr>
        <w:t>debe considerar</w:t>
      </w:r>
      <w:r w:rsidR="00292542">
        <w:rPr>
          <w:rFonts w:ascii="Arial" w:hAnsi="Arial" w:cs="Arial"/>
        </w:rPr>
        <w:t>se</w:t>
      </w:r>
      <w:r>
        <w:rPr>
          <w:rFonts w:ascii="Arial" w:hAnsi="Arial" w:cs="Arial"/>
        </w:rPr>
        <w:t xml:space="preserve"> como un arte espectacular.</w:t>
      </w:r>
    </w:p>
    <w:p w:rsidR="00E752A8" w:rsidRDefault="00E752A8" w:rsidP="00161A52">
      <w:pPr>
        <w:spacing w:line="360" w:lineRule="auto"/>
        <w:ind w:firstLine="709"/>
        <w:rPr>
          <w:rFonts w:ascii="Arial" w:hAnsi="Arial" w:cs="Arial"/>
        </w:rPr>
      </w:pPr>
    </w:p>
    <w:p w:rsidR="00543F92" w:rsidRDefault="00161A52" w:rsidP="00543F92">
      <w:pPr>
        <w:spacing w:line="360" w:lineRule="auto"/>
        <w:ind w:firstLine="709"/>
        <w:rPr>
          <w:rFonts w:ascii="Arial" w:hAnsi="Arial" w:cs="Arial"/>
          <w:lang w:val="es-MX"/>
        </w:rPr>
      </w:pPr>
      <w:r>
        <w:rPr>
          <w:rFonts w:ascii="Arial" w:hAnsi="Arial" w:cs="Arial"/>
          <w:lang w:val="es-MX"/>
        </w:rPr>
        <w:t>Desde esta perspectiva</w:t>
      </w:r>
      <w:r w:rsidR="00543F92">
        <w:rPr>
          <w:rFonts w:ascii="Arial" w:hAnsi="Arial" w:cs="Arial"/>
          <w:lang w:val="es-MX"/>
        </w:rPr>
        <w:t>,</w:t>
      </w:r>
      <w:r>
        <w:rPr>
          <w:rFonts w:ascii="Arial" w:hAnsi="Arial" w:cs="Arial"/>
          <w:lang w:val="es-MX"/>
        </w:rPr>
        <w:t xml:space="preserve"> se define a la puesta en escena como un </w:t>
      </w:r>
      <w:r>
        <w:rPr>
          <w:rFonts w:ascii="Arial" w:hAnsi="Arial" w:cs="Arial"/>
          <w:b/>
          <w:bCs/>
          <w:lang w:val="es-MX"/>
        </w:rPr>
        <w:t>acontecimiento,</w:t>
      </w:r>
      <w:r>
        <w:rPr>
          <w:rFonts w:ascii="Arial" w:hAnsi="Arial" w:cs="Arial"/>
          <w:lang w:val="es-MX"/>
        </w:rPr>
        <w:t xml:space="preserve"> es decir como una relación entre la escena y el público a</w:t>
      </w:r>
      <w:r w:rsidR="00543F92">
        <w:rPr>
          <w:rFonts w:ascii="Arial" w:hAnsi="Arial" w:cs="Arial"/>
          <w:lang w:val="es-MX"/>
        </w:rPr>
        <w:t xml:space="preserve"> través de la producción poética.</w:t>
      </w:r>
    </w:p>
    <w:p w:rsidR="00001894" w:rsidRDefault="006E5489" w:rsidP="00543F92">
      <w:pPr>
        <w:spacing w:line="360" w:lineRule="auto"/>
        <w:ind w:firstLine="709"/>
        <w:rPr>
          <w:rFonts w:ascii="Arial" w:hAnsi="Arial" w:cs="Arial"/>
          <w:lang w:val="es-MX"/>
        </w:rPr>
      </w:pPr>
      <w:r>
        <w:rPr>
          <w:rFonts w:ascii="Arial" w:hAnsi="Arial" w:cs="Arial"/>
          <w:lang w:val="es-MX"/>
        </w:rPr>
        <w:t xml:space="preserve"> Dice el Director y Dramatu</w:t>
      </w:r>
      <w:r w:rsidR="00001894">
        <w:rPr>
          <w:rFonts w:ascii="Arial" w:hAnsi="Arial" w:cs="Arial"/>
          <w:lang w:val="es-MX"/>
        </w:rPr>
        <w:t xml:space="preserve">rgo teatral Rubén Szuchmacher: </w:t>
      </w:r>
    </w:p>
    <w:p w:rsidR="00001894" w:rsidRDefault="00001894" w:rsidP="00543F92">
      <w:pPr>
        <w:spacing w:line="360" w:lineRule="auto"/>
        <w:ind w:firstLine="709"/>
        <w:rPr>
          <w:rFonts w:ascii="Arial" w:hAnsi="Arial" w:cs="Arial"/>
          <w:lang w:val="es-MX"/>
        </w:rPr>
      </w:pPr>
    </w:p>
    <w:p w:rsidR="006E5489" w:rsidRPr="006A238E" w:rsidRDefault="006E5489" w:rsidP="00001894">
      <w:pPr>
        <w:spacing w:line="360" w:lineRule="auto"/>
        <w:ind w:firstLine="709"/>
        <w:jc w:val="center"/>
        <w:rPr>
          <w:rFonts w:ascii="Arial" w:hAnsi="Arial" w:cs="Arial"/>
          <w:sz w:val="22"/>
          <w:szCs w:val="22"/>
          <w:lang w:val="es-MX"/>
        </w:rPr>
      </w:pPr>
      <w:r w:rsidRPr="006A238E">
        <w:rPr>
          <w:rFonts w:ascii="Arial" w:hAnsi="Arial" w:cs="Arial"/>
          <w:sz w:val="22"/>
          <w:szCs w:val="22"/>
          <w:lang w:val="es-MX"/>
        </w:rPr>
        <w:t>La puesta en escena es el objeto resultante que deviene del conjunto de acciones llevadas a cabo para realizar un espectáculo. Un objeto lábil, en constante cambio, pero un objeto al fin, producido por muchas personas: desde los actores hasta los técnicos, desde el escenógrafo hasta la gente de mantenimiento de una sala, desde el autor hasta el boletero. Todos, desde su lugar en la producción, son partícipes responsables en la puesta en escena de un espectáculo.</w:t>
      </w:r>
      <w:r w:rsidRPr="006A238E">
        <w:rPr>
          <w:rStyle w:val="Refdenotaalpie"/>
          <w:rFonts w:ascii="Arial" w:hAnsi="Arial" w:cs="Arial"/>
          <w:sz w:val="22"/>
          <w:szCs w:val="22"/>
          <w:lang w:val="es-MX"/>
        </w:rPr>
        <w:footnoteReference w:id="1"/>
      </w:r>
    </w:p>
    <w:p w:rsidR="00001894" w:rsidRPr="00001894" w:rsidRDefault="00001894" w:rsidP="00001894">
      <w:pPr>
        <w:spacing w:line="360" w:lineRule="auto"/>
        <w:ind w:firstLine="709"/>
        <w:jc w:val="center"/>
        <w:rPr>
          <w:rFonts w:ascii="Arial" w:hAnsi="Arial" w:cs="Arial"/>
          <w:sz w:val="20"/>
          <w:szCs w:val="20"/>
          <w:lang w:val="es-MX"/>
        </w:rPr>
      </w:pPr>
    </w:p>
    <w:p w:rsidR="00543F92" w:rsidRDefault="00543F92" w:rsidP="00543F92">
      <w:pPr>
        <w:spacing w:line="360" w:lineRule="auto"/>
        <w:ind w:firstLine="709"/>
        <w:rPr>
          <w:rFonts w:ascii="Arial" w:hAnsi="Arial" w:cs="Arial"/>
          <w:lang w:val="es-MX"/>
        </w:rPr>
      </w:pPr>
      <w:r>
        <w:rPr>
          <w:rFonts w:ascii="Arial" w:hAnsi="Arial" w:cs="Arial"/>
          <w:lang w:val="es-MX"/>
        </w:rPr>
        <w:t>Uno de los conceptos en los que se ahonda en la cursada regular</w:t>
      </w:r>
      <w:r w:rsidR="00861754">
        <w:rPr>
          <w:rFonts w:ascii="Arial" w:hAnsi="Arial" w:cs="Arial"/>
          <w:lang w:val="es-MX"/>
        </w:rPr>
        <w:t>, y</w:t>
      </w:r>
      <w:r>
        <w:rPr>
          <w:rFonts w:ascii="Arial" w:hAnsi="Arial" w:cs="Arial"/>
          <w:lang w:val="es-MX"/>
        </w:rPr>
        <w:t xml:space="preserve"> </w:t>
      </w:r>
      <w:r w:rsidR="00861754">
        <w:rPr>
          <w:rFonts w:ascii="Arial" w:hAnsi="Arial" w:cs="Arial"/>
          <w:lang w:val="es-MX"/>
        </w:rPr>
        <w:t xml:space="preserve"> que permite</w:t>
      </w:r>
      <w:r w:rsidR="007123E6">
        <w:rPr>
          <w:rFonts w:ascii="Arial" w:hAnsi="Arial" w:cs="Arial"/>
          <w:lang w:val="es-MX"/>
        </w:rPr>
        <w:t xml:space="preserve"> conceptualizar el impacto que genera la presentación en vivo en la propia forma de la obra</w:t>
      </w:r>
      <w:r w:rsidR="00861754">
        <w:rPr>
          <w:rFonts w:ascii="Arial" w:hAnsi="Arial" w:cs="Arial"/>
          <w:lang w:val="es-MX"/>
        </w:rPr>
        <w:t>,</w:t>
      </w:r>
      <w:r w:rsidR="007123E6">
        <w:rPr>
          <w:rFonts w:ascii="Arial" w:hAnsi="Arial" w:cs="Arial"/>
          <w:lang w:val="es-MX"/>
        </w:rPr>
        <w:t xml:space="preserve"> </w:t>
      </w:r>
      <w:r>
        <w:rPr>
          <w:rFonts w:ascii="Arial" w:hAnsi="Arial" w:cs="Arial"/>
          <w:lang w:val="es-MX"/>
        </w:rPr>
        <w:t xml:space="preserve">es el de </w:t>
      </w:r>
      <w:r w:rsidRPr="007123E6">
        <w:rPr>
          <w:rFonts w:ascii="Arial" w:hAnsi="Arial" w:cs="Arial"/>
          <w:i/>
          <w:lang w:val="es-MX"/>
        </w:rPr>
        <w:t>convivio</w:t>
      </w:r>
      <w:r w:rsidR="00861754">
        <w:rPr>
          <w:rFonts w:ascii="Arial" w:hAnsi="Arial" w:cs="Arial"/>
          <w:i/>
          <w:lang w:val="es-MX"/>
        </w:rPr>
        <w:t xml:space="preserve"> </w:t>
      </w:r>
      <w:r>
        <w:rPr>
          <w:rFonts w:ascii="Arial" w:hAnsi="Arial" w:cs="Arial"/>
          <w:lang w:val="es-MX"/>
        </w:rPr>
        <w:t>desarrollado por Jorge Dubatti.</w:t>
      </w:r>
      <w:r w:rsidR="007123E6">
        <w:rPr>
          <w:rFonts w:ascii="Arial" w:hAnsi="Arial" w:cs="Arial"/>
          <w:lang w:val="es-MX"/>
        </w:rPr>
        <w:t xml:space="preserve"> Se puede decir entonces que el convivio se produce en la relación entre dos o más cuerpos en presencia que están convocados a una tarea o interés común. </w:t>
      </w:r>
      <w:r w:rsidR="00A56FEF">
        <w:rPr>
          <w:rFonts w:ascii="Arial" w:hAnsi="Arial" w:cs="Arial"/>
          <w:lang w:val="es-MX"/>
        </w:rPr>
        <w:t>“Conjunción de presencia e intercambio humano directo, sin intermediaciones que posibiliten la ausencia de los cuerpos”.</w:t>
      </w:r>
      <w:r w:rsidR="00A56FEF">
        <w:rPr>
          <w:rStyle w:val="Refdenotaalpie"/>
          <w:rFonts w:ascii="Arial" w:hAnsi="Arial" w:cs="Arial"/>
          <w:lang w:val="es-MX"/>
        </w:rPr>
        <w:footnoteReference w:id="2"/>
      </w:r>
      <w:r w:rsidR="00A56FEF">
        <w:rPr>
          <w:rFonts w:ascii="Arial" w:hAnsi="Arial" w:cs="Arial"/>
          <w:lang w:val="es-MX"/>
        </w:rPr>
        <w:t xml:space="preserve"> </w:t>
      </w:r>
      <w:r w:rsidR="007123E6">
        <w:rPr>
          <w:rFonts w:ascii="Arial" w:hAnsi="Arial" w:cs="Arial"/>
          <w:lang w:val="es-MX"/>
        </w:rPr>
        <w:t>En el caso de un convivio artístico</w:t>
      </w:r>
      <w:r w:rsidR="00292542">
        <w:rPr>
          <w:rFonts w:ascii="Arial" w:hAnsi="Arial" w:cs="Arial"/>
          <w:lang w:val="es-MX"/>
        </w:rPr>
        <w:t>,</w:t>
      </w:r>
      <w:r w:rsidR="007123E6">
        <w:rPr>
          <w:rFonts w:ascii="Arial" w:hAnsi="Arial" w:cs="Arial"/>
          <w:lang w:val="es-MX"/>
        </w:rPr>
        <w:t xml:space="preserve"> esta tarea tendrá</w:t>
      </w:r>
      <w:r w:rsidR="00292542">
        <w:rPr>
          <w:rFonts w:ascii="Arial" w:hAnsi="Arial" w:cs="Arial"/>
          <w:lang w:val="es-MX"/>
        </w:rPr>
        <w:t>,</w:t>
      </w:r>
      <w:r w:rsidR="00FA509B">
        <w:rPr>
          <w:rFonts w:ascii="Arial" w:hAnsi="Arial" w:cs="Arial"/>
          <w:lang w:val="es-MX"/>
        </w:rPr>
        <w:t xml:space="preserve"> por un lado </w:t>
      </w:r>
      <w:r w:rsidR="007123E6">
        <w:rPr>
          <w:rFonts w:ascii="Arial" w:hAnsi="Arial" w:cs="Arial"/>
          <w:lang w:val="es-MX"/>
        </w:rPr>
        <w:t xml:space="preserve">un tipo </w:t>
      </w:r>
      <w:r w:rsidR="00861754">
        <w:rPr>
          <w:rFonts w:ascii="Arial" w:hAnsi="Arial" w:cs="Arial"/>
          <w:lang w:val="es-MX"/>
        </w:rPr>
        <w:t xml:space="preserve">específico </w:t>
      </w:r>
      <w:r w:rsidR="007123E6">
        <w:rPr>
          <w:rFonts w:ascii="Arial" w:hAnsi="Arial" w:cs="Arial"/>
          <w:lang w:val="es-MX"/>
        </w:rPr>
        <w:t xml:space="preserve">de trabajo humano y, por el otro –fundamentalmente-, la producción </w:t>
      </w:r>
      <w:r w:rsidR="00861754">
        <w:rPr>
          <w:rFonts w:ascii="Arial" w:hAnsi="Arial" w:cs="Arial"/>
          <w:lang w:val="es-MX"/>
        </w:rPr>
        <w:t xml:space="preserve">de un </w:t>
      </w:r>
      <w:r w:rsidR="00861754" w:rsidRPr="00736EC0">
        <w:rPr>
          <w:rFonts w:ascii="Arial" w:hAnsi="Arial" w:cs="Arial"/>
          <w:lang w:val="es-MX"/>
        </w:rPr>
        <w:t>universo ficcional.</w:t>
      </w:r>
    </w:p>
    <w:p w:rsidR="00FD7847" w:rsidRDefault="00FA509B" w:rsidP="00FD7847">
      <w:pPr>
        <w:spacing w:line="360" w:lineRule="auto"/>
        <w:ind w:firstLine="709"/>
        <w:rPr>
          <w:rFonts w:ascii="Arial" w:hAnsi="Arial" w:cs="Arial"/>
          <w:lang w:val="es-MX"/>
        </w:rPr>
      </w:pPr>
      <w:r>
        <w:rPr>
          <w:rFonts w:ascii="Arial" w:hAnsi="Arial" w:cs="Arial"/>
          <w:lang w:val="es-MX"/>
        </w:rPr>
        <w:t>Es posible</w:t>
      </w:r>
      <w:r w:rsidR="00FD7847">
        <w:rPr>
          <w:rFonts w:ascii="Arial" w:hAnsi="Arial" w:cs="Arial"/>
          <w:lang w:val="es-MX"/>
        </w:rPr>
        <w:t xml:space="preserve"> nombrar algunas</w:t>
      </w:r>
      <w:r>
        <w:rPr>
          <w:rFonts w:ascii="Arial" w:hAnsi="Arial" w:cs="Arial"/>
          <w:lang w:val="es-MX"/>
        </w:rPr>
        <w:t xml:space="preserve"> cualidades</w:t>
      </w:r>
      <w:r w:rsidR="00FD7847">
        <w:rPr>
          <w:rFonts w:ascii="Arial" w:hAnsi="Arial" w:cs="Arial"/>
          <w:lang w:val="es-MX"/>
        </w:rPr>
        <w:t xml:space="preserve"> que dan forma a la obra en convivio: su irreproductibilidad</w:t>
      </w:r>
      <w:r w:rsidR="00861754">
        <w:rPr>
          <w:rFonts w:ascii="Arial" w:hAnsi="Arial" w:cs="Arial"/>
          <w:lang w:val="es-MX"/>
        </w:rPr>
        <w:t>, la corporalidad,</w:t>
      </w:r>
      <w:r w:rsidR="00FD7847">
        <w:rPr>
          <w:rFonts w:ascii="Arial" w:hAnsi="Arial" w:cs="Arial"/>
          <w:lang w:val="es-MX"/>
        </w:rPr>
        <w:t xml:space="preserve"> la mirada del público,</w:t>
      </w:r>
      <w:r w:rsidR="00861754">
        <w:rPr>
          <w:rFonts w:ascii="Arial" w:hAnsi="Arial" w:cs="Arial"/>
          <w:lang w:val="es-MX"/>
        </w:rPr>
        <w:t xml:space="preserve"> la acción como co</w:t>
      </w:r>
      <w:r w:rsidR="00FD7847">
        <w:rPr>
          <w:rFonts w:ascii="Arial" w:hAnsi="Arial" w:cs="Arial"/>
          <w:lang w:val="es-MX"/>
        </w:rPr>
        <w:t>nstruc</w:t>
      </w:r>
      <w:r w:rsidR="00861754">
        <w:rPr>
          <w:rFonts w:ascii="Arial" w:hAnsi="Arial" w:cs="Arial"/>
          <w:lang w:val="es-MX"/>
        </w:rPr>
        <w:t>tora del espacio y el tiempo, su ritualidad</w:t>
      </w:r>
      <w:r w:rsidR="00FD7847">
        <w:rPr>
          <w:rFonts w:ascii="Arial" w:hAnsi="Arial" w:cs="Arial"/>
          <w:lang w:val="es-MX"/>
        </w:rPr>
        <w:t>.</w:t>
      </w:r>
    </w:p>
    <w:p w:rsidR="00496DE9" w:rsidRDefault="00496DE9" w:rsidP="006A238E">
      <w:pPr>
        <w:spacing w:line="360" w:lineRule="auto"/>
        <w:ind w:firstLine="708"/>
        <w:rPr>
          <w:rFonts w:ascii="Arial" w:hAnsi="Arial" w:cs="Arial"/>
          <w:lang w:val="es-MX"/>
        </w:rPr>
      </w:pPr>
      <w:r>
        <w:rPr>
          <w:rFonts w:ascii="Arial" w:hAnsi="Arial" w:cs="Arial"/>
          <w:lang w:val="es-MX"/>
        </w:rPr>
        <w:t>A partir de estas caracterizaciones  se ordena el trabajo que,</w:t>
      </w:r>
      <w:r w:rsidR="00FD7847">
        <w:rPr>
          <w:rFonts w:ascii="Arial" w:hAnsi="Arial" w:cs="Arial"/>
          <w:lang w:val="es-MX"/>
        </w:rPr>
        <w:t xml:space="preserve"> en complejidad creciente</w:t>
      </w:r>
      <w:r>
        <w:rPr>
          <w:rFonts w:ascii="Arial" w:hAnsi="Arial" w:cs="Arial"/>
          <w:lang w:val="es-MX"/>
        </w:rPr>
        <w:t>,</w:t>
      </w:r>
      <w:r w:rsidR="00FD7847">
        <w:rPr>
          <w:rFonts w:ascii="Arial" w:hAnsi="Arial" w:cs="Arial"/>
          <w:lang w:val="es-MX"/>
        </w:rPr>
        <w:t xml:space="preserve"> </w:t>
      </w:r>
      <w:r w:rsidR="00A56FEF">
        <w:rPr>
          <w:rFonts w:ascii="Arial" w:hAnsi="Arial" w:cs="Arial"/>
          <w:lang w:val="es-MX"/>
        </w:rPr>
        <w:t>configurará</w:t>
      </w:r>
      <w:r>
        <w:rPr>
          <w:rFonts w:ascii="Arial" w:hAnsi="Arial" w:cs="Arial"/>
          <w:lang w:val="es-MX"/>
        </w:rPr>
        <w:t xml:space="preserve"> consignas</w:t>
      </w:r>
      <w:r w:rsidR="00FD7847">
        <w:rPr>
          <w:rFonts w:ascii="Arial" w:hAnsi="Arial" w:cs="Arial"/>
          <w:lang w:val="es-MX"/>
        </w:rPr>
        <w:t xml:space="preserve"> de producción que se resuelven en el </w:t>
      </w:r>
      <w:r w:rsidR="00736EC0">
        <w:rPr>
          <w:rFonts w:ascii="Arial" w:hAnsi="Arial" w:cs="Arial"/>
          <w:lang w:val="es-MX"/>
        </w:rPr>
        <w:t>momento</w:t>
      </w:r>
      <w:r w:rsidR="00FD7847">
        <w:rPr>
          <w:rFonts w:ascii="Arial" w:hAnsi="Arial" w:cs="Arial"/>
          <w:lang w:val="es-MX"/>
        </w:rPr>
        <w:t xml:space="preserve"> de la clase o que se profundizan en ensayos por fuera de ella</w:t>
      </w:r>
      <w:r>
        <w:rPr>
          <w:rFonts w:ascii="Arial" w:hAnsi="Arial" w:cs="Arial"/>
          <w:lang w:val="es-MX"/>
        </w:rPr>
        <w:t>.</w:t>
      </w:r>
    </w:p>
    <w:p w:rsidR="00DB5921" w:rsidRDefault="00DB5921" w:rsidP="006A238E">
      <w:pPr>
        <w:spacing w:line="360" w:lineRule="auto"/>
        <w:ind w:firstLine="708"/>
        <w:rPr>
          <w:rFonts w:ascii="Arial" w:hAnsi="Arial" w:cs="Arial"/>
          <w:lang w:val="es-MX"/>
        </w:rPr>
      </w:pPr>
      <w:r>
        <w:rPr>
          <w:rFonts w:ascii="Arial" w:hAnsi="Arial" w:cs="Arial"/>
          <w:lang w:val="es-MX"/>
        </w:rPr>
        <w:lastRenderedPageBreak/>
        <w:t xml:space="preserve">Otro de los </w:t>
      </w:r>
      <w:r w:rsidRPr="00736EC0">
        <w:rPr>
          <w:rFonts w:ascii="Arial" w:hAnsi="Arial" w:cs="Arial"/>
          <w:lang w:val="es-MX"/>
        </w:rPr>
        <w:t>conceptos</w:t>
      </w:r>
      <w:r>
        <w:rPr>
          <w:rFonts w:ascii="Arial" w:hAnsi="Arial" w:cs="Arial"/>
          <w:lang w:val="es-MX"/>
        </w:rPr>
        <w:t xml:space="preserve"> sobre los que se </w:t>
      </w:r>
      <w:r w:rsidR="00736EC0">
        <w:rPr>
          <w:rFonts w:ascii="Arial" w:hAnsi="Arial" w:cs="Arial"/>
          <w:lang w:val="es-MX"/>
        </w:rPr>
        <w:t>articula</w:t>
      </w:r>
      <w:r>
        <w:rPr>
          <w:rFonts w:ascii="Arial" w:hAnsi="Arial" w:cs="Arial"/>
          <w:lang w:val="es-MX"/>
        </w:rPr>
        <w:t xml:space="preserve"> la propuesta es el de acción dramática. Raúl Serrano </w:t>
      </w:r>
      <w:r w:rsidR="00FA509B">
        <w:rPr>
          <w:rFonts w:ascii="Arial" w:hAnsi="Arial" w:cs="Arial"/>
          <w:lang w:val="es-MX"/>
        </w:rPr>
        <w:t xml:space="preserve">la explica como </w:t>
      </w:r>
      <w:r>
        <w:rPr>
          <w:rFonts w:ascii="Arial" w:hAnsi="Arial" w:cs="Arial"/>
          <w:lang w:val="es-MX"/>
        </w:rPr>
        <w:t>toda conducta tendiente hacia un fin determinado, transformadora, aquí y ahora (Serrano,</w:t>
      </w:r>
      <w:r w:rsidR="00E34D7F">
        <w:rPr>
          <w:rFonts w:ascii="Arial" w:hAnsi="Arial" w:cs="Arial"/>
          <w:lang w:val="es-MX"/>
        </w:rPr>
        <w:t xml:space="preserve"> </w:t>
      </w:r>
      <w:r>
        <w:rPr>
          <w:rFonts w:ascii="Arial" w:hAnsi="Arial" w:cs="Arial"/>
          <w:lang w:val="es-MX"/>
        </w:rPr>
        <w:t xml:space="preserve">2011). De esta definición </w:t>
      </w:r>
      <w:r w:rsidR="00FA509B">
        <w:rPr>
          <w:rFonts w:ascii="Arial" w:hAnsi="Arial" w:cs="Arial"/>
          <w:lang w:val="es-MX"/>
        </w:rPr>
        <w:t>pueden</w:t>
      </w:r>
      <w:r>
        <w:rPr>
          <w:rFonts w:ascii="Arial" w:hAnsi="Arial" w:cs="Arial"/>
          <w:lang w:val="es-MX"/>
        </w:rPr>
        <w:t xml:space="preserve"> desprender</w:t>
      </w:r>
      <w:r w:rsidR="00FA509B">
        <w:rPr>
          <w:rFonts w:ascii="Arial" w:hAnsi="Arial" w:cs="Arial"/>
          <w:lang w:val="es-MX"/>
        </w:rPr>
        <w:t>se</w:t>
      </w:r>
      <w:r>
        <w:rPr>
          <w:rFonts w:ascii="Arial" w:hAnsi="Arial" w:cs="Arial"/>
          <w:lang w:val="es-MX"/>
        </w:rPr>
        <w:t xml:space="preserve"> algunas consideraciones que ponen en crisis usos y costumbres naturalizadas en las prácticas escénicas de los estudiantes.</w:t>
      </w:r>
    </w:p>
    <w:p w:rsidR="006A238E" w:rsidRDefault="00E34D7F" w:rsidP="006A238E">
      <w:pPr>
        <w:spacing w:line="360" w:lineRule="auto"/>
        <w:ind w:firstLine="708"/>
        <w:rPr>
          <w:rFonts w:ascii="Arial" w:hAnsi="Arial" w:cs="Arial"/>
          <w:lang w:val="es-MX"/>
        </w:rPr>
      </w:pPr>
      <w:r>
        <w:rPr>
          <w:rFonts w:ascii="Arial" w:hAnsi="Arial" w:cs="Arial"/>
          <w:lang w:val="es-MX"/>
        </w:rPr>
        <w:t xml:space="preserve">La </w:t>
      </w:r>
      <w:r w:rsidRPr="00736EC0">
        <w:rPr>
          <w:rFonts w:ascii="Arial" w:hAnsi="Arial" w:cs="Arial"/>
          <w:lang w:val="es-MX"/>
        </w:rPr>
        <w:t>construcción</w:t>
      </w:r>
      <w:r>
        <w:rPr>
          <w:rFonts w:ascii="Arial" w:hAnsi="Arial" w:cs="Arial"/>
          <w:lang w:val="es-MX"/>
        </w:rPr>
        <w:t xml:space="preserve"> de la puesta en escena de un espectáculo musical no es únicamente la ejecución en vivo de un compendio de canciones sino que requiere </w:t>
      </w:r>
      <w:r w:rsidR="00FA509B">
        <w:rPr>
          <w:rFonts w:ascii="Arial" w:hAnsi="Arial" w:cs="Arial"/>
          <w:lang w:val="es-MX"/>
        </w:rPr>
        <w:t xml:space="preserve">de una selección de materiales que ya no son sólo musicales tales como </w:t>
      </w:r>
      <w:r>
        <w:rPr>
          <w:rFonts w:ascii="Arial" w:hAnsi="Arial" w:cs="Arial"/>
          <w:lang w:val="es-MX"/>
        </w:rPr>
        <w:t>la producción de imágenes visuales, corporales</w:t>
      </w:r>
      <w:r w:rsidR="00001894">
        <w:rPr>
          <w:rFonts w:ascii="Arial" w:hAnsi="Arial" w:cs="Arial"/>
          <w:lang w:val="es-MX"/>
        </w:rPr>
        <w:t xml:space="preserve"> y</w:t>
      </w:r>
      <w:r>
        <w:rPr>
          <w:rFonts w:ascii="Arial" w:hAnsi="Arial" w:cs="Arial"/>
          <w:lang w:val="es-MX"/>
        </w:rPr>
        <w:t xml:space="preserve"> una hipótesis de trabajo que sintetice esos componentes conformando una totalidad.</w:t>
      </w:r>
      <w:r w:rsidR="005D7564">
        <w:rPr>
          <w:rFonts w:ascii="Arial" w:hAnsi="Arial" w:cs="Arial"/>
          <w:lang w:val="es-MX"/>
        </w:rPr>
        <w:t xml:space="preserve"> Pero,</w:t>
      </w:r>
      <w:r w:rsidR="005D7564" w:rsidRPr="005D7564">
        <w:t xml:space="preserve"> </w:t>
      </w:r>
      <w:r w:rsidR="005D7564">
        <w:rPr>
          <w:rFonts w:ascii="Arial" w:hAnsi="Arial" w:cs="Arial"/>
          <w:lang w:val="es-MX"/>
        </w:rPr>
        <w:t>c</w:t>
      </w:r>
      <w:r w:rsidR="005D7564" w:rsidRPr="005D7564">
        <w:rPr>
          <w:rFonts w:ascii="Arial" w:hAnsi="Arial" w:cs="Arial"/>
          <w:lang w:val="es-MX"/>
        </w:rPr>
        <w:t xml:space="preserve">ómo pensar esta totalidad como una gran ficción capaz de proponer al espectador sumergirse en </w:t>
      </w:r>
      <w:r w:rsidR="005D7564" w:rsidRPr="00736EC0">
        <w:rPr>
          <w:rFonts w:ascii="Arial" w:hAnsi="Arial" w:cs="Arial"/>
          <w:lang w:val="es-MX"/>
        </w:rPr>
        <w:t>este universo metafóric</w:t>
      </w:r>
      <w:r w:rsidR="006A238E" w:rsidRPr="00736EC0">
        <w:rPr>
          <w:rFonts w:ascii="Arial" w:hAnsi="Arial" w:cs="Arial"/>
          <w:lang w:val="es-MX"/>
        </w:rPr>
        <w:t>o</w:t>
      </w:r>
      <w:r w:rsidR="006A238E">
        <w:rPr>
          <w:rFonts w:ascii="Arial" w:hAnsi="Arial" w:cs="Arial"/>
          <w:lang w:val="es-MX"/>
        </w:rPr>
        <w:t xml:space="preserve"> que le brinda la obra.</w:t>
      </w:r>
    </w:p>
    <w:p w:rsidR="006A238E" w:rsidRDefault="005D7564" w:rsidP="00C92D1A">
      <w:pPr>
        <w:spacing w:line="360" w:lineRule="auto"/>
        <w:ind w:firstLine="708"/>
        <w:rPr>
          <w:rFonts w:ascii="Arial" w:hAnsi="Arial" w:cs="Arial"/>
          <w:lang w:val="es-MX"/>
        </w:rPr>
      </w:pPr>
      <w:r w:rsidRPr="005D7564">
        <w:rPr>
          <w:rFonts w:ascii="Arial" w:hAnsi="Arial" w:cs="Arial"/>
          <w:lang w:val="es-MX"/>
        </w:rPr>
        <w:t xml:space="preserve">Es muy habitual en un recital presenciar el modo en el que los músicos arreglan los cables, prueban las guitarras, se olvidan del orden de las canciones, comentan con sus compañeros, se rascan la cabeza, se golpean con un trasto, o prueban sonido. La naturalización de estos comportamientos ha generado una suerte de estética propia que ya forma parte de aquello que el público espera ver. La pregunta aquí es cómo construir </w:t>
      </w:r>
      <w:r w:rsidRPr="00736EC0">
        <w:rPr>
          <w:rFonts w:ascii="Arial" w:hAnsi="Arial" w:cs="Arial"/>
          <w:lang w:val="es-MX"/>
        </w:rPr>
        <w:t xml:space="preserve">un </w:t>
      </w:r>
      <w:r w:rsidR="00736EC0">
        <w:rPr>
          <w:rFonts w:ascii="Arial" w:hAnsi="Arial" w:cs="Arial"/>
          <w:lang w:val="es-MX"/>
        </w:rPr>
        <w:t>ente poético</w:t>
      </w:r>
      <w:r w:rsidRPr="005D7564">
        <w:rPr>
          <w:rFonts w:ascii="Arial" w:hAnsi="Arial" w:cs="Arial"/>
          <w:lang w:val="es-MX"/>
        </w:rPr>
        <w:t xml:space="preserve"> que no fragmente esa idea de estar inmerso en el interior de la obra.</w:t>
      </w:r>
      <w:r>
        <w:rPr>
          <w:rFonts w:ascii="Arial" w:hAnsi="Arial" w:cs="Arial"/>
          <w:lang w:val="es-MX"/>
        </w:rPr>
        <w:t xml:space="preserve"> Aquí proponemos entonces la diferenciación entre u</w:t>
      </w:r>
      <w:r w:rsidR="00E34D7F">
        <w:rPr>
          <w:rFonts w:ascii="Arial" w:hAnsi="Arial" w:cs="Arial"/>
          <w:lang w:val="es-MX"/>
        </w:rPr>
        <w:t xml:space="preserve">n movimiento </w:t>
      </w:r>
      <w:r>
        <w:rPr>
          <w:rFonts w:ascii="Arial" w:hAnsi="Arial" w:cs="Arial"/>
          <w:lang w:val="es-MX"/>
        </w:rPr>
        <w:t>y</w:t>
      </w:r>
      <w:r w:rsidR="00E34D7F">
        <w:rPr>
          <w:rFonts w:ascii="Arial" w:hAnsi="Arial" w:cs="Arial"/>
          <w:lang w:val="es-MX"/>
        </w:rPr>
        <w:t xml:space="preserve"> una acción</w:t>
      </w:r>
      <w:r w:rsidR="00584AD6">
        <w:rPr>
          <w:rFonts w:ascii="Arial" w:hAnsi="Arial" w:cs="Arial"/>
          <w:lang w:val="es-MX"/>
        </w:rPr>
        <w:t xml:space="preserve"> dramática</w:t>
      </w:r>
      <w:r w:rsidR="00E34D7F">
        <w:rPr>
          <w:rFonts w:ascii="Arial" w:hAnsi="Arial" w:cs="Arial"/>
          <w:lang w:val="es-MX"/>
        </w:rPr>
        <w:t>.</w:t>
      </w:r>
      <w:r w:rsidR="00584AD6">
        <w:rPr>
          <w:rFonts w:ascii="Arial" w:hAnsi="Arial" w:cs="Arial"/>
          <w:lang w:val="es-MX"/>
        </w:rPr>
        <w:t xml:space="preserve"> En este punto se trabaja particularmente. </w:t>
      </w:r>
    </w:p>
    <w:p w:rsidR="006A238E" w:rsidRDefault="006A238E" w:rsidP="00496DE9">
      <w:pPr>
        <w:spacing w:line="360" w:lineRule="auto"/>
        <w:rPr>
          <w:rFonts w:ascii="Arial" w:hAnsi="Arial" w:cs="Arial"/>
          <w:lang w:val="es-MX"/>
        </w:rPr>
      </w:pPr>
    </w:p>
    <w:p w:rsidR="000036AC" w:rsidRDefault="000036AC" w:rsidP="000036AC">
      <w:pPr>
        <w:widowControl/>
        <w:autoSpaceDE w:val="0"/>
        <w:autoSpaceDN w:val="0"/>
        <w:adjustRightInd w:val="0"/>
        <w:spacing w:line="360" w:lineRule="auto"/>
        <w:jc w:val="both"/>
        <w:rPr>
          <w:rFonts w:ascii="Arial" w:hAnsi="Arial" w:cs="Arial"/>
          <w:b/>
          <w:bCs/>
          <w:u w:val="single"/>
          <w:lang w:val="es-ES"/>
        </w:rPr>
      </w:pPr>
      <w:r w:rsidRPr="0096679D">
        <w:rPr>
          <w:rFonts w:ascii="Arial" w:hAnsi="Arial" w:cs="Arial"/>
          <w:b/>
          <w:bCs/>
          <w:u w:val="single"/>
          <w:lang w:val="es-ES"/>
        </w:rPr>
        <w:t>Metodología propuesta para la enseñanza</w:t>
      </w:r>
    </w:p>
    <w:p w:rsidR="006A238E" w:rsidRDefault="00F228DA" w:rsidP="000036AC">
      <w:pPr>
        <w:widowControl/>
        <w:autoSpaceDE w:val="0"/>
        <w:autoSpaceDN w:val="0"/>
        <w:adjustRightInd w:val="0"/>
        <w:spacing w:line="360" w:lineRule="auto"/>
        <w:jc w:val="both"/>
        <w:rPr>
          <w:rFonts w:ascii="Arial" w:hAnsi="Arial" w:cs="Arial"/>
          <w:bCs/>
          <w:lang w:val="es-ES"/>
        </w:rPr>
      </w:pPr>
      <w:r>
        <w:rPr>
          <w:rFonts w:ascii="Arial" w:hAnsi="Arial" w:cs="Arial"/>
          <w:bCs/>
          <w:lang w:val="es-ES"/>
        </w:rPr>
        <w:t xml:space="preserve"> </w:t>
      </w:r>
      <w:r>
        <w:rPr>
          <w:rFonts w:ascii="Arial" w:hAnsi="Arial" w:cs="Arial"/>
          <w:bCs/>
          <w:lang w:val="es-ES"/>
        </w:rPr>
        <w:tab/>
      </w:r>
    </w:p>
    <w:p w:rsidR="005B6039" w:rsidRDefault="00312498" w:rsidP="005B6039">
      <w:pPr>
        <w:widowControl/>
        <w:autoSpaceDE w:val="0"/>
        <w:autoSpaceDN w:val="0"/>
        <w:adjustRightInd w:val="0"/>
        <w:spacing w:line="360" w:lineRule="auto"/>
        <w:jc w:val="both"/>
        <w:rPr>
          <w:rFonts w:ascii="Arial" w:hAnsi="Arial" w:cs="Arial"/>
          <w:bCs/>
          <w:lang w:val="es-ES"/>
        </w:rPr>
      </w:pPr>
      <w:r w:rsidRPr="00C6377A">
        <w:rPr>
          <w:rFonts w:ascii="Arial" w:hAnsi="Arial" w:cs="Arial"/>
          <w:bCs/>
          <w:lang w:val="es-ES"/>
        </w:rPr>
        <w:t>La metodología propuesta para esta asignatura consta de una parte expositiva en donde se presentarán los núcleos temáticos, s</w:t>
      </w:r>
      <w:r w:rsidR="00736EC0" w:rsidRPr="00C6377A">
        <w:rPr>
          <w:rFonts w:ascii="Arial" w:hAnsi="Arial" w:cs="Arial"/>
          <w:bCs/>
          <w:lang w:val="es-ES"/>
        </w:rPr>
        <w:t xml:space="preserve">e explicitará la bibliografía a investigar </w:t>
      </w:r>
      <w:r w:rsidRPr="00C6377A">
        <w:rPr>
          <w:rFonts w:ascii="Arial" w:hAnsi="Arial" w:cs="Arial"/>
          <w:bCs/>
          <w:lang w:val="es-ES"/>
        </w:rPr>
        <w:t>durante la</w:t>
      </w:r>
      <w:r>
        <w:rPr>
          <w:rFonts w:ascii="Arial" w:hAnsi="Arial" w:cs="Arial"/>
          <w:bCs/>
          <w:lang w:val="es-ES"/>
        </w:rPr>
        <w:t xml:space="preserve"> unidad y se despl</w:t>
      </w:r>
      <w:r w:rsidR="00F228DA">
        <w:rPr>
          <w:rFonts w:ascii="Arial" w:hAnsi="Arial" w:cs="Arial"/>
          <w:bCs/>
          <w:lang w:val="es-ES"/>
        </w:rPr>
        <w:t>egará la consigna de producción</w:t>
      </w:r>
      <w:r w:rsidR="00DC562E">
        <w:rPr>
          <w:rFonts w:ascii="Arial" w:hAnsi="Arial" w:cs="Arial"/>
          <w:bCs/>
          <w:lang w:val="es-ES"/>
        </w:rPr>
        <w:t>. Otra parte</w:t>
      </w:r>
      <w:r w:rsidR="00F228DA">
        <w:rPr>
          <w:rFonts w:ascii="Arial" w:hAnsi="Arial" w:cs="Arial"/>
          <w:bCs/>
          <w:lang w:val="es-ES"/>
        </w:rPr>
        <w:t xml:space="preserve">, </w:t>
      </w:r>
      <w:r w:rsidR="00DC562E">
        <w:rPr>
          <w:rFonts w:ascii="Arial" w:hAnsi="Arial" w:cs="Arial"/>
          <w:bCs/>
          <w:lang w:val="es-ES"/>
        </w:rPr>
        <w:t xml:space="preserve">se ocupará </w:t>
      </w:r>
      <w:r w:rsidR="00F228DA">
        <w:rPr>
          <w:rFonts w:ascii="Arial" w:hAnsi="Arial" w:cs="Arial"/>
          <w:bCs/>
          <w:lang w:val="es-ES"/>
        </w:rPr>
        <w:t>de</w:t>
      </w:r>
      <w:r w:rsidR="00DC562E">
        <w:rPr>
          <w:rFonts w:ascii="Arial" w:hAnsi="Arial" w:cs="Arial"/>
          <w:bCs/>
          <w:lang w:val="es-ES"/>
        </w:rPr>
        <w:t xml:space="preserve"> la</w:t>
      </w:r>
      <w:r w:rsidR="00F228DA">
        <w:rPr>
          <w:rFonts w:ascii="Arial" w:hAnsi="Arial" w:cs="Arial"/>
          <w:bCs/>
          <w:lang w:val="es-ES"/>
        </w:rPr>
        <w:t xml:space="preserve"> construcción de una puesta</w:t>
      </w:r>
      <w:r w:rsidR="00736EC0">
        <w:rPr>
          <w:rFonts w:ascii="Arial" w:hAnsi="Arial" w:cs="Arial"/>
          <w:bCs/>
          <w:lang w:val="es-ES"/>
        </w:rPr>
        <w:t xml:space="preserve"> en escena musical </w:t>
      </w:r>
      <w:r w:rsidR="00F228DA">
        <w:rPr>
          <w:rFonts w:ascii="Arial" w:hAnsi="Arial" w:cs="Arial"/>
          <w:bCs/>
          <w:lang w:val="es-ES"/>
        </w:rPr>
        <w:t>en el aula y los ensayos por fuera del espacio de la clase.</w:t>
      </w:r>
      <w:r w:rsidR="005B6039" w:rsidRPr="005B6039">
        <w:rPr>
          <w:rFonts w:ascii="Arial" w:hAnsi="Arial" w:cs="Arial"/>
          <w:bCs/>
          <w:lang w:val="es-ES"/>
        </w:rPr>
        <w:t xml:space="preserve"> </w:t>
      </w:r>
    </w:p>
    <w:p w:rsidR="005B6039" w:rsidRDefault="00736EC0" w:rsidP="005B6039">
      <w:pPr>
        <w:widowControl/>
        <w:autoSpaceDE w:val="0"/>
        <w:autoSpaceDN w:val="0"/>
        <w:adjustRightInd w:val="0"/>
        <w:spacing w:line="360" w:lineRule="auto"/>
        <w:jc w:val="both"/>
        <w:rPr>
          <w:rFonts w:ascii="Arial" w:hAnsi="Arial" w:cs="Arial"/>
          <w:bCs/>
          <w:lang w:val="es-ES"/>
        </w:rPr>
      </w:pPr>
      <w:r w:rsidRPr="00736EC0">
        <w:rPr>
          <w:rFonts w:ascii="Arial" w:hAnsi="Arial" w:cs="Arial"/>
          <w:bCs/>
          <w:lang w:val="es-ES"/>
        </w:rPr>
        <w:t>La labor</w:t>
      </w:r>
      <w:r w:rsidR="005B6039" w:rsidRPr="00736EC0">
        <w:rPr>
          <w:rFonts w:ascii="Arial" w:hAnsi="Arial" w:cs="Arial"/>
          <w:bCs/>
          <w:lang w:val="es-ES"/>
        </w:rPr>
        <w:t xml:space="preserve"> durante el cuatrimestre estará estructurad</w:t>
      </w:r>
      <w:r w:rsidR="006D671F">
        <w:rPr>
          <w:rFonts w:ascii="Arial" w:hAnsi="Arial" w:cs="Arial"/>
          <w:bCs/>
          <w:lang w:val="es-ES"/>
        </w:rPr>
        <w:t>a</w:t>
      </w:r>
      <w:r w:rsidR="005B6039" w:rsidRPr="00736EC0">
        <w:rPr>
          <w:rFonts w:ascii="Arial" w:hAnsi="Arial" w:cs="Arial"/>
          <w:bCs/>
          <w:lang w:val="es-ES"/>
        </w:rPr>
        <w:t xml:space="preserve"> en función de un trabajo final que consistirá en la </w:t>
      </w:r>
      <w:r w:rsidRPr="00736EC0">
        <w:rPr>
          <w:rFonts w:ascii="Arial" w:hAnsi="Arial" w:cs="Arial"/>
          <w:bCs/>
          <w:lang w:val="es-ES"/>
        </w:rPr>
        <w:t>exposición</w:t>
      </w:r>
      <w:r w:rsidR="005B6039" w:rsidRPr="00736EC0">
        <w:rPr>
          <w:rFonts w:ascii="Arial" w:hAnsi="Arial" w:cs="Arial"/>
          <w:bCs/>
          <w:lang w:val="es-ES"/>
        </w:rPr>
        <w:t xml:space="preserve"> de un espectáculo musical en </w:t>
      </w:r>
      <w:r w:rsidRPr="00736EC0">
        <w:rPr>
          <w:rFonts w:ascii="Arial" w:hAnsi="Arial" w:cs="Arial"/>
          <w:bCs/>
          <w:lang w:val="es-ES"/>
        </w:rPr>
        <w:t>el cual</w:t>
      </w:r>
      <w:r w:rsidR="005B6039" w:rsidRPr="00736EC0">
        <w:rPr>
          <w:rFonts w:ascii="Arial" w:hAnsi="Arial" w:cs="Arial"/>
          <w:bCs/>
          <w:lang w:val="es-ES"/>
        </w:rPr>
        <w:t xml:space="preserve"> participen todos los integrantes del grupo.</w:t>
      </w:r>
    </w:p>
    <w:p w:rsidR="005B6039" w:rsidRDefault="005B6039" w:rsidP="005B6039">
      <w:pPr>
        <w:widowControl/>
        <w:autoSpaceDE w:val="0"/>
        <w:autoSpaceDN w:val="0"/>
        <w:adjustRightInd w:val="0"/>
        <w:spacing w:line="360" w:lineRule="auto"/>
        <w:jc w:val="both"/>
        <w:rPr>
          <w:rFonts w:ascii="Arial" w:hAnsi="Arial" w:cs="Arial"/>
          <w:bCs/>
          <w:lang w:val="es-ES"/>
        </w:rPr>
      </w:pPr>
      <w:r>
        <w:rPr>
          <w:rFonts w:ascii="Arial" w:hAnsi="Arial" w:cs="Arial"/>
          <w:bCs/>
          <w:lang w:val="es-ES"/>
        </w:rPr>
        <w:t xml:space="preserve">Para </w:t>
      </w:r>
      <w:r w:rsidR="004A6B2B">
        <w:rPr>
          <w:rFonts w:ascii="Arial" w:hAnsi="Arial" w:cs="Arial"/>
          <w:bCs/>
          <w:lang w:val="es-ES"/>
        </w:rPr>
        <w:t xml:space="preserve">la </w:t>
      </w:r>
      <w:r>
        <w:rPr>
          <w:rFonts w:ascii="Arial" w:hAnsi="Arial" w:cs="Arial"/>
          <w:bCs/>
          <w:lang w:val="es-ES"/>
        </w:rPr>
        <w:t>conse</w:t>
      </w:r>
      <w:r w:rsidR="004A6B2B">
        <w:rPr>
          <w:rFonts w:ascii="Arial" w:hAnsi="Arial" w:cs="Arial"/>
          <w:bCs/>
          <w:lang w:val="es-ES"/>
        </w:rPr>
        <w:t>cución de la muestra se</w:t>
      </w:r>
      <w:r>
        <w:rPr>
          <w:rFonts w:ascii="Arial" w:hAnsi="Arial" w:cs="Arial"/>
          <w:bCs/>
          <w:lang w:val="es-ES"/>
        </w:rPr>
        <w:t xml:space="preserve"> pedirá a los estudiantes que conformen grupos de entre 3 y 5 integrantes- el número de miembros estará sujeto a la cantidad total de alumnos- para la realización de tres obras musicales en formato canción.</w:t>
      </w:r>
    </w:p>
    <w:p w:rsidR="000036AC" w:rsidRPr="00DD2CF9" w:rsidRDefault="005B6039" w:rsidP="00EC364C">
      <w:pPr>
        <w:widowControl/>
        <w:autoSpaceDE w:val="0"/>
        <w:autoSpaceDN w:val="0"/>
        <w:adjustRightInd w:val="0"/>
        <w:spacing w:line="360" w:lineRule="auto"/>
        <w:jc w:val="both"/>
        <w:rPr>
          <w:rFonts w:ascii="Arial" w:hAnsi="Arial" w:cs="Arial"/>
          <w:bCs/>
          <w:lang w:val="es-ES"/>
        </w:rPr>
      </w:pPr>
      <w:r>
        <w:rPr>
          <w:rFonts w:ascii="Arial" w:hAnsi="Arial" w:cs="Arial"/>
          <w:bCs/>
          <w:lang w:val="es-ES"/>
        </w:rPr>
        <w:lastRenderedPageBreak/>
        <w:t xml:space="preserve">Estas canciones funcionarán en la totalidad de la muestra como un “módulo” que debe tener coherencia interna. Estas cuestiones se aclaran al principio de la cursada pero se </w:t>
      </w:r>
      <w:r w:rsidRPr="00DD2CF9">
        <w:rPr>
          <w:rFonts w:ascii="Arial" w:hAnsi="Arial" w:cs="Arial"/>
          <w:bCs/>
          <w:lang w:val="es-ES"/>
        </w:rPr>
        <w:t xml:space="preserve">trabajan </w:t>
      </w:r>
      <w:r w:rsidR="00736EC0" w:rsidRPr="00DD2CF9">
        <w:rPr>
          <w:rFonts w:ascii="Arial" w:hAnsi="Arial" w:cs="Arial"/>
          <w:bCs/>
          <w:lang w:val="es-ES"/>
        </w:rPr>
        <w:t>a lo largo</w:t>
      </w:r>
      <w:r w:rsidRPr="00DD2CF9">
        <w:rPr>
          <w:rFonts w:ascii="Arial" w:hAnsi="Arial" w:cs="Arial"/>
          <w:bCs/>
          <w:lang w:val="es-ES"/>
        </w:rPr>
        <w:t xml:space="preserve"> todo el desarrollo de la misma.</w:t>
      </w:r>
    </w:p>
    <w:p w:rsidR="006A238E" w:rsidRDefault="00F228DA" w:rsidP="00EC364C">
      <w:pPr>
        <w:widowControl/>
        <w:autoSpaceDE w:val="0"/>
        <w:autoSpaceDN w:val="0"/>
        <w:adjustRightInd w:val="0"/>
        <w:spacing w:line="360" w:lineRule="auto"/>
        <w:ind w:firstLine="708"/>
        <w:jc w:val="both"/>
        <w:rPr>
          <w:rFonts w:ascii="Arial" w:hAnsi="Arial" w:cs="Arial"/>
          <w:bCs/>
          <w:lang w:val="es-ES"/>
        </w:rPr>
      </w:pPr>
      <w:r w:rsidRPr="00DD2CF9">
        <w:rPr>
          <w:rFonts w:ascii="Arial" w:hAnsi="Arial" w:cs="Arial"/>
          <w:bCs/>
          <w:lang w:val="es-ES"/>
        </w:rPr>
        <w:t xml:space="preserve">Durante las clases siguientes a la presentación de la unidad, se </w:t>
      </w:r>
      <w:r w:rsidR="00DD2CF9" w:rsidRPr="00DD2CF9">
        <w:rPr>
          <w:rFonts w:ascii="Arial" w:hAnsi="Arial" w:cs="Arial"/>
          <w:bCs/>
          <w:lang w:val="es-ES"/>
        </w:rPr>
        <w:t>brindarán</w:t>
      </w:r>
      <w:r w:rsidRPr="00DD2CF9">
        <w:rPr>
          <w:rFonts w:ascii="Arial" w:hAnsi="Arial" w:cs="Arial"/>
          <w:bCs/>
          <w:lang w:val="es-ES"/>
        </w:rPr>
        <w:t xml:space="preserve"> consignas</w:t>
      </w:r>
      <w:r w:rsidR="006A238E" w:rsidRPr="00DD2CF9">
        <w:rPr>
          <w:rFonts w:ascii="Arial" w:hAnsi="Arial" w:cs="Arial"/>
          <w:bCs/>
          <w:lang w:val="es-ES"/>
        </w:rPr>
        <w:t xml:space="preserve"> de producción instantánea, </w:t>
      </w:r>
      <w:r w:rsidR="004A6B2B" w:rsidRPr="00DD2CF9">
        <w:rPr>
          <w:rFonts w:ascii="Arial" w:hAnsi="Arial" w:cs="Arial"/>
          <w:bCs/>
          <w:lang w:val="es-ES"/>
        </w:rPr>
        <w:t>con el total de la cursada</w:t>
      </w:r>
      <w:r w:rsidR="006A238E" w:rsidRPr="00DD2CF9">
        <w:rPr>
          <w:rFonts w:ascii="Arial" w:hAnsi="Arial" w:cs="Arial"/>
          <w:bCs/>
          <w:lang w:val="es-ES"/>
        </w:rPr>
        <w:t>,</w:t>
      </w:r>
      <w:r w:rsidR="00EC364C" w:rsidRPr="00DD2CF9">
        <w:rPr>
          <w:rFonts w:ascii="Arial" w:hAnsi="Arial" w:cs="Arial"/>
          <w:bCs/>
          <w:lang w:val="es-ES"/>
        </w:rPr>
        <w:t xml:space="preserve"> </w:t>
      </w:r>
      <w:r w:rsidR="00DD2CF9" w:rsidRPr="00DD2CF9">
        <w:rPr>
          <w:rFonts w:ascii="Arial" w:hAnsi="Arial" w:cs="Arial"/>
          <w:bCs/>
          <w:lang w:val="es-ES"/>
        </w:rPr>
        <w:t xml:space="preserve">en las que </w:t>
      </w:r>
      <w:r w:rsidR="006A238E" w:rsidRPr="00DD2CF9">
        <w:rPr>
          <w:rFonts w:ascii="Arial" w:hAnsi="Arial" w:cs="Arial"/>
          <w:bCs/>
          <w:lang w:val="es-ES"/>
        </w:rPr>
        <w:t>se retom</w:t>
      </w:r>
      <w:r w:rsidR="00DD2CF9" w:rsidRPr="00DD2CF9">
        <w:rPr>
          <w:rFonts w:ascii="Arial" w:hAnsi="Arial" w:cs="Arial"/>
          <w:bCs/>
          <w:lang w:val="es-ES"/>
        </w:rPr>
        <w:t>ará</w:t>
      </w:r>
      <w:r w:rsidR="006A238E" w:rsidRPr="00DD2CF9">
        <w:rPr>
          <w:rFonts w:ascii="Arial" w:hAnsi="Arial" w:cs="Arial"/>
          <w:bCs/>
          <w:lang w:val="es-ES"/>
        </w:rPr>
        <w:t>n rutinas de preparación que han sido aprendidas en la materia Trabajo corporal y se reconfigur</w:t>
      </w:r>
      <w:r w:rsidR="00DD2CF9" w:rsidRPr="00DD2CF9">
        <w:rPr>
          <w:rFonts w:ascii="Arial" w:hAnsi="Arial" w:cs="Arial"/>
          <w:bCs/>
          <w:lang w:val="es-ES"/>
        </w:rPr>
        <w:t>arán</w:t>
      </w:r>
      <w:r w:rsidR="006A238E" w:rsidRPr="00DD2CF9">
        <w:rPr>
          <w:rFonts w:ascii="Arial" w:hAnsi="Arial" w:cs="Arial"/>
          <w:bCs/>
          <w:lang w:val="es-ES"/>
        </w:rPr>
        <w:t xml:space="preserve"> en función de la</w:t>
      </w:r>
      <w:r w:rsidR="00DD2CF9" w:rsidRPr="00DD2CF9">
        <w:rPr>
          <w:rFonts w:ascii="Arial" w:hAnsi="Arial" w:cs="Arial"/>
          <w:bCs/>
          <w:lang w:val="es-ES"/>
        </w:rPr>
        <w:t>s</w:t>
      </w:r>
      <w:r w:rsidR="006A238E" w:rsidRPr="00DD2CF9">
        <w:rPr>
          <w:rFonts w:ascii="Arial" w:hAnsi="Arial" w:cs="Arial"/>
          <w:bCs/>
          <w:lang w:val="es-ES"/>
        </w:rPr>
        <w:t xml:space="preserve"> </w:t>
      </w:r>
      <w:r w:rsidR="00DD2CF9" w:rsidRPr="00DD2CF9">
        <w:rPr>
          <w:rFonts w:ascii="Arial" w:hAnsi="Arial" w:cs="Arial"/>
          <w:bCs/>
          <w:lang w:val="es-ES"/>
        </w:rPr>
        <w:t xml:space="preserve">necesidades de la </w:t>
      </w:r>
      <w:r w:rsidR="006A238E" w:rsidRPr="00DD2CF9">
        <w:rPr>
          <w:rFonts w:ascii="Arial" w:hAnsi="Arial" w:cs="Arial"/>
          <w:bCs/>
          <w:lang w:val="es-ES"/>
        </w:rPr>
        <w:t xml:space="preserve">producción escénica. Además, </w:t>
      </w:r>
      <w:r w:rsidRPr="00DD2CF9">
        <w:rPr>
          <w:rFonts w:ascii="Arial" w:hAnsi="Arial" w:cs="Arial"/>
          <w:bCs/>
          <w:lang w:val="es-ES"/>
        </w:rPr>
        <w:t>se</w:t>
      </w:r>
      <w:r>
        <w:rPr>
          <w:rFonts w:ascii="Arial" w:hAnsi="Arial" w:cs="Arial"/>
          <w:bCs/>
          <w:lang w:val="es-ES"/>
        </w:rPr>
        <w:t xml:space="preserve"> analizarán casos de recitales de música popular latinoamericana en  su registro fílmico.</w:t>
      </w:r>
    </w:p>
    <w:p w:rsidR="00EC364C" w:rsidRPr="00DD2CF9" w:rsidRDefault="00EC364C" w:rsidP="002B2186">
      <w:pPr>
        <w:widowControl/>
        <w:autoSpaceDE w:val="0"/>
        <w:autoSpaceDN w:val="0"/>
        <w:adjustRightInd w:val="0"/>
        <w:spacing w:line="360" w:lineRule="auto"/>
        <w:ind w:firstLine="709"/>
        <w:jc w:val="both"/>
        <w:rPr>
          <w:rFonts w:ascii="Arial" w:hAnsi="Arial" w:cs="Arial"/>
          <w:bCs/>
          <w:lang w:val="es-ES"/>
        </w:rPr>
      </w:pPr>
      <w:r w:rsidRPr="00DD2CF9">
        <w:rPr>
          <w:rFonts w:ascii="Arial" w:hAnsi="Arial" w:cs="Arial"/>
          <w:bCs/>
          <w:lang w:val="es-ES"/>
        </w:rPr>
        <w:t xml:space="preserve">En otro momento, se les </w:t>
      </w:r>
      <w:r w:rsidR="00DD2CF9" w:rsidRPr="00DD2CF9">
        <w:rPr>
          <w:rFonts w:ascii="Arial" w:hAnsi="Arial" w:cs="Arial"/>
          <w:bCs/>
          <w:lang w:val="es-ES"/>
        </w:rPr>
        <w:t>solicitará</w:t>
      </w:r>
      <w:r w:rsidRPr="00DD2CF9">
        <w:rPr>
          <w:rFonts w:ascii="Arial" w:hAnsi="Arial" w:cs="Arial"/>
          <w:bCs/>
          <w:lang w:val="es-ES"/>
        </w:rPr>
        <w:t xml:space="preserve"> a los grupos que muestren sus avances a los docentes y a los compañeros. Se pedirá que realicen devoluciones al trabajo utilizando vocabulario específico y poniendo en relación la producción con los textos abordados en las clases. Al finalizar los docentes harán una síntesis de las propuestas de </w:t>
      </w:r>
      <w:r w:rsidR="00DD2CF9" w:rsidRPr="00DD2CF9">
        <w:rPr>
          <w:rFonts w:ascii="Arial" w:hAnsi="Arial" w:cs="Arial"/>
          <w:bCs/>
          <w:lang w:val="es-ES"/>
        </w:rPr>
        <w:t xml:space="preserve">a los pares  </w:t>
      </w:r>
      <w:r w:rsidRPr="00DD2CF9">
        <w:rPr>
          <w:rFonts w:ascii="Arial" w:hAnsi="Arial" w:cs="Arial"/>
          <w:bCs/>
          <w:lang w:val="es-ES"/>
        </w:rPr>
        <w:t xml:space="preserve">y sus vinculaciones con la bibliografía a la vez que corregirán la propuesta siendo muy claros en lo que deberán reconfigurar para </w:t>
      </w:r>
      <w:r w:rsidR="00DD2CF9" w:rsidRPr="00DD2CF9">
        <w:rPr>
          <w:rFonts w:ascii="Arial" w:hAnsi="Arial" w:cs="Arial"/>
          <w:bCs/>
          <w:lang w:val="es-ES"/>
        </w:rPr>
        <w:t>el</w:t>
      </w:r>
      <w:r w:rsidRPr="00DD2CF9">
        <w:rPr>
          <w:rFonts w:ascii="Arial" w:hAnsi="Arial" w:cs="Arial"/>
          <w:bCs/>
          <w:lang w:val="es-ES"/>
        </w:rPr>
        <w:t xml:space="preserve"> próxim</w:t>
      </w:r>
      <w:r w:rsidR="00DD2CF9" w:rsidRPr="00DD2CF9">
        <w:rPr>
          <w:rFonts w:ascii="Arial" w:hAnsi="Arial" w:cs="Arial"/>
          <w:bCs/>
          <w:lang w:val="es-ES"/>
        </w:rPr>
        <w:t>o</w:t>
      </w:r>
      <w:r w:rsidRPr="00DD2CF9">
        <w:rPr>
          <w:rFonts w:ascii="Arial" w:hAnsi="Arial" w:cs="Arial"/>
          <w:bCs/>
          <w:lang w:val="es-ES"/>
        </w:rPr>
        <w:t xml:space="preserve"> </w:t>
      </w:r>
      <w:r w:rsidR="00DD2CF9" w:rsidRPr="00DD2CF9">
        <w:rPr>
          <w:rFonts w:ascii="Arial" w:hAnsi="Arial" w:cs="Arial"/>
          <w:bCs/>
          <w:lang w:val="es-ES"/>
        </w:rPr>
        <w:t>encuentro</w:t>
      </w:r>
      <w:r w:rsidRPr="00DD2CF9">
        <w:rPr>
          <w:rFonts w:ascii="Arial" w:hAnsi="Arial" w:cs="Arial"/>
          <w:bCs/>
          <w:lang w:val="es-ES"/>
        </w:rPr>
        <w:t>.</w:t>
      </w:r>
    </w:p>
    <w:p w:rsidR="00EC364C" w:rsidRDefault="00120F8B" w:rsidP="0022071B">
      <w:pPr>
        <w:widowControl/>
        <w:autoSpaceDE w:val="0"/>
        <w:autoSpaceDN w:val="0"/>
        <w:adjustRightInd w:val="0"/>
        <w:spacing w:line="360" w:lineRule="auto"/>
        <w:ind w:firstLine="708"/>
        <w:jc w:val="both"/>
        <w:rPr>
          <w:rFonts w:ascii="Arial" w:hAnsi="Arial" w:cs="Arial"/>
          <w:bCs/>
          <w:lang w:val="es-ES"/>
        </w:rPr>
      </w:pPr>
      <w:r>
        <w:rPr>
          <w:rFonts w:ascii="Arial" w:hAnsi="Arial" w:cs="Arial"/>
          <w:bCs/>
          <w:lang w:val="es-ES"/>
        </w:rPr>
        <w:t xml:space="preserve">Esta propuesta aborda la producción de una obra grupal durante el transcurso de un </w:t>
      </w:r>
      <w:r w:rsidRPr="00DD2CF9">
        <w:rPr>
          <w:rFonts w:ascii="Arial" w:hAnsi="Arial" w:cs="Arial"/>
          <w:bCs/>
          <w:lang w:val="es-ES"/>
        </w:rPr>
        <w:t>cuatrimestre en complejidad creciente</w:t>
      </w:r>
      <w:r w:rsidR="00DD2CF9" w:rsidRPr="00DD2CF9">
        <w:rPr>
          <w:rFonts w:ascii="Arial" w:hAnsi="Arial" w:cs="Arial"/>
          <w:bCs/>
          <w:lang w:val="es-ES"/>
        </w:rPr>
        <w:t>.</w:t>
      </w:r>
      <w:r w:rsidR="00DD2CF9">
        <w:rPr>
          <w:rFonts w:ascii="Arial" w:hAnsi="Arial" w:cs="Arial"/>
          <w:bCs/>
          <w:lang w:val="es-ES"/>
        </w:rPr>
        <w:t xml:space="preserve"> </w:t>
      </w:r>
      <w:r w:rsidRPr="00DD2CF9">
        <w:rPr>
          <w:rFonts w:ascii="Arial" w:hAnsi="Arial" w:cs="Arial"/>
          <w:bCs/>
          <w:lang w:val="es-ES"/>
        </w:rPr>
        <w:t>Se</w:t>
      </w:r>
      <w:r>
        <w:rPr>
          <w:rFonts w:ascii="Arial" w:hAnsi="Arial" w:cs="Arial"/>
          <w:bCs/>
          <w:lang w:val="es-ES"/>
        </w:rPr>
        <w:t xml:space="preserve"> pretende comenzar con la desnaturalización de su propia práctica y la pregunta por la ampliación de sus recursos escénicos.</w:t>
      </w:r>
    </w:p>
    <w:p w:rsidR="00A317A8" w:rsidRDefault="00E467A7" w:rsidP="00EC364C">
      <w:pPr>
        <w:widowControl/>
        <w:autoSpaceDE w:val="0"/>
        <w:autoSpaceDN w:val="0"/>
        <w:adjustRightInd w:val="0"/>
        <w:spacing w:line="360" w:lineRule="auto"/>
        <w:ind w:firstLine="708"/>
        <w:jc w:val="both"/>
        <w:rPr>
          <w:rFonts w:ascii="Arial" w:hAnsi="Arial" w:cs="Arial"/>
          <w:bCs/>
          <w:lang w:val="es-ES"/>
        </w:rPr>
      </w:pPr>
      <w:r>
        <w:rPr>
          <w:rFonts w:ascii="Arial" w:hAnsi="Arial" w:cs="Arial"/>
          <w:bCs/>
          <w:lang w:val="es-ES"/>
        </w:rPr>
        <w:t xml:space="preserve">Cada contenido va a estar en </w:t>
      </w:r>
      <w:r w:rsidR="00DD2CF9">
        <w:rPr>
          <w:rFonts w:ascii="Arial" w:hAnsi="Arial" w:cs="Arial"/>
          <w:bCs/>
          <w:lang w:val="es-ES"/>
        </w:rPr>
        <w:t>relación</w:t>
      </w:r>
      <w:r>
        <w:rPr>
          <w:rFonts w:ascii="Arial" w:hAnsi="Arial" w:cs="Arial"/>
          <w:bCs/>
          <w:lang w:val="es-ES"/>
        </w:rPr>
        <w:t xml:space="preserve"> directa con el objeto de la producción y pondrá al grupo a tomar decisiones formales </w:t>
      </w:r>
      <w:r w:rsidRPr="00DD2CF9">
        <w:rPr>
          <w:rFonts w:ascii="Arial" w:hAnsi="Arial" w:cs="Arial"/>
          <w:bCs/>
          <w:lang w:val="es-ES"/>
        </w:rPr>
        <w:t>vinculadas a</w:t>
      </w:r>
      <w:r>
        <w:rPr>
          <w:rFonts w:ascii="Arial" w:hAnsi="Arial" w:cs="Arial"/>
          <w:bCs/>
          <w:lang w:val="es-ES"/>
        </w:rPr>
        <w:t xml:space="preserve"> una hipótesis de trabajo. </w:t>
      </w:r>
    </w:p>
    <w:p w:rsidR="00120F8B" w:rsidRDefault="00E467A7" w:rsidP="00EC364C">
      <w:pPr>
        <w:widowControl/>
        <w:autoSpaceDE w:val="0"/>
        <w:autoSpaceDN w:val="0"/>
        <w:adjustRightInd w:val="0"/>
        <w:spacing w:line="360" w:lineRule="auto"/>
        <w:ind w:firstLine="708"/>
        <w:jc w:val="both"/>
        <w:rPr>
          <w:rFonts w:ascii="Arial" w:hAnsi="Arial" w:cs="Arial"/>
          <w:bCs/>
          <w:lang w:val="es-ES"/>
        </w:rPr>
      </w:pPr>
      <w:r>
        <w:rPr>
          <w:rFonts w:ascii="Arial" w:hAnsi="Arial" w:cs="Arial"/>
          <w:bCs/>
          <w:lang w:val="es-ES"/>
        </w:rPr>
        <w:t>La puesta en cuestión de la selección de espacios, formatos, vestuario, iluminación, objetos escenográficos, acciones, disposición escénica, etcétera será un trabajo sostenido durante todo el ciclo.</w:t>
      </w:r>
    </w:p>
    <w:p w:rsidR="00312498" w:rsidRDefault="00E467A7" w:rsidP="006D671F">
      <w:pPr>
        <w:widowControl/>
        <w:autoSpaceDE w:val="0"/>
        <w:autoSpaceDN w:val="0"/>
        <w:adjustRightInd w:val="0"/>
        <w:spacing w:line="360" w:lineRule="auto"/>
        <w:ind w:firstLine="708"/>
        <w:jc w:val="both"/>
        <w:rPr>
          <w:rFonts w:ascii="Arial" w:hAnsi="Arial" w:cs="Arial"/>
          <w:bCs/>
          <w:lang w:val="es-ES"/>
        </w:rPr>
      </w:pPr>
      <w:r>
        <w:rPr>
          <w:rFonts w:ascii="Arial" w:hAnsi="Arial" w:cs="Arial"/>
          <w:bCs/>
          <w:lang w:val="es-ES"/>
        </w:rPr>
        <w:t>En las últimas clase</w:t>
      </w:r>
      <w:r w:rsidR="00594C2B">
        <w:rPr>
          <w:rFonts w:ascii="Arial" w:hAnsi="Arial" w:cs="Arial"/>
          <w:bCs/>
          <w:lang w:val="es-ES"/>
        </w:rPr>
        <w:t>s se establecerá el montaje de módulos</w:t>
      </w:r>
      <w:r>
        <w:rPr>
          <w:rFonts w:ascii="Arial" w:hAnsi="Arial" w:cs="Arial"/>
          <w:bCs/>
          <w:lang w:val="es-ES"/>
        </w:rPr>
        <w:t xml:space="preserve"> a partir de diversos criterios de</w:t>
      </w:r>
      <w:r w:rsidR="006D671F">
        <w:rPr>
          <w:rFonts w:ascii="Arial" w:hAnsi="Arial" w:cs="Arial"/>
          <w:bCs/>
          <w:lang w:val="es-ES"/>
        </w:rPr>
        <w:t xml:space="preserve"> organización de los materiales</w:t>
      </w:r>
    </w:p>
    <w:p w:rsidR="00161A52" w:rsidRDefault="00161A52" w:rsidP="00C92D1A">
      <w:pPr>
        <w:spacing w:line="360" w:lineRule="auto"/>
        <w:rPr>
          <w:rFonts w:ascii="Arial" w:hAnsi="Arial" w:cs="Arial"/>
        </w:rPr>
      </w:pPr>
    </w:p>
    <w:p w:rsidR="00161A52" w:rsidRPr="006D671F" w:rsidRDefault="00161A52" w:rsidP="006D671F">
      <w:pPr>
        <w:rPr>
          <w:rFonts w:ascii="Arial" w:hAnsi="Arial" w:cs="Arial"/>
          <w:b/>
        </w:rPr>
      </w:pPr>
    </w:p>
    <w:p w:rsidR="00161A52" w:rsidRPr="006D671F" w:rsidRDefault="00161A52" w:rsidP="00161A52">
      <w:pPr>
        <w:pStyle w:val="Prrafodelista"/>
        <w:ind w:left="420"/>
        <w:rPr>
          <w:rFonts w:ascii="Arial" w:hAnsi="Arial" w:cs="Arial"/>
          <w:b/>
          <w:u w:val="single"/>
        </w:rPr>
      </w:pPr>
      <w:r w:rsidRPr="006D671F">
        <w:rPr>
          <w:rFonts w:ascii="Arial" w:hAnsi="Arial" w:cs="Arial"/>
          <w:b/>
          <w:u w:val="single"/>
        </w:rPr>
        <w:t>Objetivos Generales</w:t>
      </w:r>
    </w:p>
    <w:p w:rsidR="00161A52" w:rsidRPr="00161A52" w:rsidRDefault="00161A52" w:rsidP="00161A52">
      <w:pPr>
        <w:pStyle w:val="Prrafodelista"/>
        <w:ind w:left="420"/>
        <w:rPr>
          <w:rFonts w:ascii="Arial" w:hAnsi="Arial" w:cs="Arial"/>
          <w:b/>
        </w:rPr>
      </w:pPr>
    </w:p>
    <w:p w:rsidR="003F3606" w:rsidRPr="006604C7" w:rsidRDefault="00294468" w:rsidP="008752A5">
      <w:pPr>
        <w:pStyle w:val="Prrafodelista"/>
        <w:numPr>
          <w:ilvl w:val="0"/>
          <w:numId w:val="7"/>
        </w:numPr>
        <w:rPr>
          <w:rFonts w:ascii="Arial" w:hAnsi="Arial" w:cs="Arial"/>
          <w:bCs/>
          <w:szCs w:val="24"/>
          <w:lang w:val="es-ES"/>
        </w:rPr>
      </w:pPr>
      <w:r w:rsidRPr="006604C7">
        <w:rPr>
          <w:rFonts w:ascii="Arial" w:hAnsi="Arial" w:cs="Arial"/>
          <w:bCs/>
          <w:szCs w:val="24"/>
          <w:lang w:val="es-ES"/>
        </w:rPr>
        <w:t xml:space="preserve">Establecer rutinas de preparación corporal y vocal para el abordaje del trabajo escénico. </w:t>
      </w:r>
    </w:p>
    <w:p w:rsidR="003F3606" w:rsidRPr="008752A5" w:rsidRDefault="003F3606" w:rsidP="00161A52">
      <w:pPr>
        <w:rPr>
          <w:rFonts w:ascii="Arial" w:hAnsi="Arial" w:cs="Arial"/>
        </w:rPr>
      </w:pPr>
    </w:p>
    <w:p w:rsidR="003F3606" w:rsidRDefault="00294468" w:rsidP="008752A5">
      <w:pPr>
        <w:pStyle w:val="Prrafodelista"/>
        <w:numPr>
          <w:ilvl w:val="0"/>
          <w:numId w:val="7"/>
        </w:numPr>
        <w:rPr>
          <w:rFonts w:ascii="Arial" w:hAnsi="Arial" w:cs="Arial"/>
        </w:rPr>
      </w:pPr>
      <w:r w:rsidRPr="008752A5">
        <w:rPr>
          <w:rFonts w:ascii="Arial" w:hAnsi="Arial" w:cs="Arial"/>
        </w:rPr>
        <w:t xml:space="preserve">Brindar conceptualizaciones para la comprensión de </w:t>
      </w:r>
      <w:r w:rsidR="003F3606" w:rsidRPr="008752A5">
        <w:rPr>
          <w:rFonts w:ascii="Arial" w:hAnsi="Arial" w:cs="Arial"/>
        </w:rPr>
        <w:t>los</w:t>
      </w:r>
      <w:r w:rsidRPr="008752A5">
        <w:rPr>
          <w:rFonts w:ascii="Arial" w:hAnsi="Arial" w:cs="Arial"/>
        </w:rPr>
        <w:t xml:space="preserve"> componentes</w:t>
      </w:r>
      <w:r w:rsidR="003F3606" w:rsidRPr="008752A5">
        <w:rPr>
          <w:rFonts w:ascii="Arial" w:hAnsi="Arial" w:cs="Arial"/>
        </w:rPr>
        <w:t xml:space="preserve"> de la escena</w:t>
      </w:r>
      <w:r w:rsidRPr="008752A5">
        <w:rPr>
          <w:rFonts w:ascii="Arial" w:hAnsi="Arial" w:cs="Arial"/>
        </w:rPr>
        <w:t>, tanto como herramienta para la apropiación y estructuración del trabajo, como instrumento de análisis de la producción realizada.</w:t>
      </w:r>
    </w:p>
    <w:p w:rsidR="008752A5" w:rsidRPr="008752A5" w:rsidRDefault="008752A5" w:rsidP="008752A5">
      <w:pPr>
        <w:pStyle w:val="Prrafodelista"/>
        <w:rPr>
          <w:rFonts w:ascii="Arial" w:hAnsi="Arial" w:cs="Arial"/>
        </w:rPr>
      </w:pPr>
    </w:p>
    <w:p w:rsidR="008752A5" w:rsidRPr="008752A5" w:rsidRDefault="008752A5" w:rsidP="008752A5">
      <w:pPr>
        <w:pStyle w:val="Prrafodelista"/>
        <w:rPr>
          <w:rFonts w:ascii="Arial" w:hAnsi="Arial" w:cs="Arial"/>
        </w:rPr>
      </w:pPr>
    </w:p>
    <w:p w:rsidR="003F3606" w:rsidRDefault="00294468" w:rsidP="008752A5">
      <w:pPr>
        <w:pStyle w:val="Prrafodelista"/>
        <w:numPr>
          <w:ilvl w:val="0"/>
          <w:numId w:val="7"/>
        </w:numPr>
        <w:rPr>
          <w:rFonts w:ascii="Arial" w:hAnsi="Arial" w:cs="Arial"/>
        </w:rPr>
      </w:pPr>
      <w:r w:rsidRPr="008752A5">
        <w:rPr>
          <w:rFonts w:ascii="Arial" w:hAnsi="Arial" w:cs="Arial"/>
        </w:rPr>
        <w:t>Generar instancias de discusión y reflexión sobre las decisiones estéti</w:t>
      </w:r>
      <w:r w:rsidR="003F3606" w:rsidRPr="008752A5">
        <w:rPr>
          <w:rFonts w:ascii="Arial" w:hAnsi="Arial" w:cs="Arial"/>
        </w:rPr>
        <w:t xml:space="preserve">cas que incluyen estereotipos </w:t>
      </w:r>
      <w:r w:rsidRPr="008752A5">
        <w:rPr>
          <w:rFonts w:ascii="Arial" w:hAnsi="Arial" w:cs="Arial"/>
        </w:rPr>
        <w:t xml:space="preserve">en la </w:t>
      </w:r>
      <w:r w:rsidR="003F3606" w:rsidRPr="008752A5">
        <w:rPr>
          <w:rFonts w:ascii="Arial" w:hAnsi="Arial" w:cs="Arial"/>
        </w:rPr>
        <w:t>escena musical.</w:t>
      </w:r>
    </w:p>
    <w:p w:rsidR="008752A5" w:rsidRPr="008752A5" w:rsidRDefault="008752A5" w:rsidP="008752A5">
      <w:pPr>
        <w:pStyle w:val="Prrafodelista"/>
        <w:rPr>
          <w:rFonts w:ascii="Arial" w:hAnsi="Arial" w:cs="Arial"/>
        </w:rPr>
      </w:pPr>
    </w:p>
    <w:p w:rsidR="003F3606" w:rsidRDefault="003F3606" w:rsidP="008752A5">
      <w:pPr>
        <w:pStyle w:val="Prrafodelista"/>
        <w:numPr>
          <w:ilvl w:val="0"/>
          <w:numId w:val="7"/>
        </w:numPr>
        <w:rPr>
          <w:rFonts w:ascii="Arial" w:hAnsi="Arial" w:cs="Arial"/>
        </w:rPr>
      </w:pPr>
      <w:r w:rsidRPr="008752A5">
        <w:rPr>
          <w:rFonts w:ascii="Arial" w:hAnsi="Arial" w:cs="Arial"/>
        </w:rPr>
        <w:lastRenderedPageBreak/>
        <w:t>Fundamentar, a partir de</w:t>
      </w:r>
      <w:r w:rsidR="00294468" w:rsidRPr="008752A5">
        <w:rPr>
          <w:rFonts w:ascii="Arial" w:hAnsi="Arial" w:cs="Arial"/>
        </w:rPr>
        <w:t xml:space="preserve"> concept</w:t>
      </w:r>
      <w:r w:rsidRPr="008752A5">
        <w:rPr>
          <w:rFonts w:ascii="Arial" w:hAnsi="Arial" w:cs="Arial"/>
        </w:rPr>
        <w:t xml:space="preserve">os específicos de la disciplina, </w:t>
      </w:r>
      <w:r w:rsidR="00294468" w:rsidRPr="008752A5">
        <w:rPr>
          <w:rFonts w:ascii="Arial" w:hAnsi="Arial" w:cs="Arial"/>
        </w:rPr>
        <w:t xml:space="preserve">las estrategias para evaluar y corregir las producciones propias y del grupo de pares. </w:t>
      </w:r>
    </w:p>
    <w:p w:rsidR="008752A5" w:rsidRPr="008752A5" w:rsidRDefault="008752A5" w:rsidP="008752A5">
      <w:pPr>
        <w:pStyle w:val="Prrafodelista"/>
        <w:rPr>
          <w:rFonts w:ascii="Arial" w:hAnsi="Arial" w:cs="Arial"/>
        </w:rPr>
      </w:pPr>
    </w:p>
    <w:p w:rsidR="008752A5" w:rsidRPr="008752A5" w:rsidRDefault="008752A5" w:rsidP="008752A5">
      <w:pPr>
        <w:pStyle w:val="Prrafodelista"/>
        <w:rPr>
          <w:rFonts w:ascii="Arial" w:hAnsi="Arial" w:cs="Arial"/>
        </w:rPr>
      </w:pPr>
    </w:p>
    <w:p w:rsidR="003F3606" w:rsidRDefault="003F3606" w:rsidP="008752A5">
      <w:pPr>
        <w:pStyle w:val="Prrafodelista"/>
        <w:numPr>
          <w:ilvl w:val="0"/>
          <w:numId w:val="7"/>
        </w:numPr>
        <w:rPr>
          <w:rFonts w:ascii="Arial" w:hAnsi="Arial" w:cs="Arial"/>
        </w:rPr>
      </w:pPr>
      <w:r w:rsidRPr="008752A5">
        <w:rPr>
          <w:rFonts w:ascii="Arial" w:hAnsi="Arial" w:cs="Arial"/>
        </w:rPr>
        <w:t>Brindar herramientas para resolver la puesta en escena de un espectáculo musical.</w:t>
      </w:r>
    </w:p>
    <w:p w:rsidR="008752A5" w:rsidRPr="008752A5" w:rsidRDefault="008752A5" w:rsidP="008752A5">
      <w:pPr>
        <w:pStyle w:val="Prrafodelista"/>
        <w:rPr>
          <w:rFonts w:ascii="Arial" w:hAnsi="Arial" w:cs="Arial"/>
        </w:rPr>
      </w:pPr>
    </w:p>
    <w:p w:rsidR="008752A5" w:rsidRPr="008752A5" w:rsidRDefault="008752A5" w:rsidP="008752A5">
      <w:pPr>
        <w:pStyle w:val="Prrafodelista"/>
        <w:numPr>
          <w:ilvl w:val="0"/>
          <w:numId w:val="7"/>
        </w:numPr>
        <w:rPr>
          <w:rFonts w:ascii="Arial" w:hAnsi="Arial" w:cs="Arial"/>
        </w:rPr>
      </w:pPr>
      <w:r w:rsidRPr="008752A5">
        <w:rPr>
          <w:rFonts w:ascii="Arial" w:hAnsi="Arial" w:cs="Arial"/>
        </w:rPr>
        <w:t>Transitar e incorporar recursos para el abordaje de la representación en vivo.</w:t>
      </w:r>
    </w:p>
    <w:p w:rsidR="003F3606" w:rsidRDefault="003F3606" w:rsidP="00161A52">
      <w:pPr>
        <w:rPr>
          <w:rFonts w:ascii="Arial" w:hAnsi="Arial" w:cs="Arial"/>
          <w:b/>
        </w:rPr>
      </w:pPr>
    </w:p>
    <w:p w:rsidR="003F3606" w:rsidRDefault="003F3606" w:rsidP="00161A52">
      <w:pPr>
        <w:rPr>
          <w:rFonts w:ascii="Arial" w:hAnsi="Arial" w:cs="Arial"/>
          <w:b/>
        </w:rPr>
      </w:pPr>
    </w:p>
    <w:p w:rsidR="008752A5" w:rsidRDefault="008752A5" w:rsidP="00161A52">
      <w:pPr>
        <w:rPr>
          <w:rFonts w:ascii="Arial" w:hAnsi="Arial" w:cs="Arial"/>
          <w:b/>
        </w:rPr>
      </w:pPr>
    </w:p>
    <w:p w:rsidR="00161A52" w:rsidRDefault="00161A52" w:rsidP="00161A52">
      <w:pPr>
        <w:rPr>
          <w:rFonts w:ascii="Arial" w:hAnsi="Arial" w:cs="Arial"/>
        </w:rPr>
      </w:pPr>
      <w:r>
        <w:rPr>
          <w:rFonts w:ascii="Arial" w:hAnsi="Arial" w:cs="Arial"/>
          <w:b/>
        </w:rPr>
        <w:t>Contenidos</w:t>
      </w:r>
      <w:r>
        <w:rPr>
          <w:rFonts w:ascii="Arial" w:hAnsi="Arial" w:cs="Arial"/>
        </w:rPr>
        <w:t xml:space="preserve"> </w:t>
      </w:r>
    </w:p>
    <w:p w:rsidR="00161A52" w:rsidRDefault="00161A52" w:rsidP="00161A52">
      <w:pPr>
        <w:rPr>
          <w:rFonts w:ascii="Arial" w:hAnsi="Arial" w:cs="Arial"/>
        </w:rPr>
      </w:pPr>
    </w:p>
    <w:p w:rsidR="00161A52" w:rsidRPr="00A04F27" w:rsidRDefault="007A0897" w:rsidP="00A04F27">
      <w:pPr>
        <w:pBdr>
          <w:top w:val="single" w:sz="4" w:space="1" w:color="auto"/>
          <w:left w:val="single" w:sz="4" w:space="4" w:color="auto"/>
          <w:bottom w:val="single" w:sz="4" w:space="1" w:color="auto"/>
          <w:right w:val="single" w:sz="4" w:space="4" w:color="auto"/>
        </w:pBdr>
        <w:rPr>
          <w:rFonts w:ascii="Arial" w:hAnsi="Arial" w:cs="Arial"/>
          <w:i/>
          <w:sz w:val="28"/>
          <w:szCs w:val="28"/>
        </w:rPr>
      </w:pPr>
      <w:r w:rsidRPr="00A04F27">
        <w:rPr>
          <w:rFonts w:ascii="Arial" w:hAnsi="Arial" w:cs="Arial"/>
          <w:b/>
          <w:sz w:val="28"/>
          <w:szCs w:val="28"/>
        </w:rPr>
        <w:t>Unidad 1</w:t>
      </w:r>
      <w:r w:rsidR="00A04F27" w:rsidRPr="00A04F27">
        <w:rPr>
          <w:rFonts w:ascii="Arial" w:hAnsi="Arial" w:cs="Arial"/>
          <w:b/>
          <w:sz w:val="28"/>
          <w:szCs w:val="28"/>
        </w:rPr>
        <w:t xml:space="preserve">: </w:t>
      </w:r>
      <w:r w:rsidR="00A04F27" w:rsidRPr="00A04F27">
        <w:rPr>
          <w:rFonts w:ascii="Arial" w:hAnsi="Arial" w:cs="Arial"/>
          <w:i/>
        </w:rPr>
        <w:t>La Puesta en escena de la música en vivo</w:t>
      </w:r>
    </w:p>
    <w:p w:rsidR="008752A5" w:rsidRPr="00A04F27" w:rsidRDefault="008752A5" w:rsidP="00161A52">
      <w:pPr>
        <w:rPr>
          <w:rFonts w:ascii="Arial" w:hAnsi="Arial" w:cs="Arial"/>
          <w:sz w:val="28"/>
          <w:szCs w:val="28"/>
        </w:rPr>
      </w:pPr>
    </w:p>
    <w:p w:rsidR="007A0897" w:rsidRDefault="007A0897" w:rsidP="00A2206A">
      <w:pPr>
        <w:jc w:val="both"/>
        <w:rPr>
          <w:rFonts w:ascii="Arial" w:hAnsi="Arial" w:cs="Arial"/>
        </w:rPr>
      </w:pPr>
      <w:r>
        <w:rPr>
          <w:rFonts w:ascii="Arial" w:hAnsi="Arial" w:cs="Arial"/>
        </w:rPr>
        <w:t>La puesta en escena. Definición. La música en escena</w:t>
      </w:r>
      <w:r w:rsidR="005E2AFF">
        <w:rPr>
          <w:rFonts w:ascii="Arial" w:hAnsi="Arial" w:cs="Arial"/>
        </w:rPr>
        <w:t xml:space="preserve"> y sus características: La idea de totalidad y los niveles de ficción.</w:t>
      </w:r>
    </w:p>
    <w:p w:rsidR="005E2AFF" w:rsidRDefault="007A0897" w:rsidP="00A2206A">
      <w:pPr>
        <w:jc w:val="both"/>
        <w:rPr>
          <w:rFonts w:ascii="Arial" w:hAnsi="Arial" w:cs="Arial"/>
        </w:rPr>
      </w:pPr>
      <w:r>
        <w:rPr>
          <w:rFonts w:ascii="Arial" w:hAnsi="Arial" w:cs="Arial"/>
        </w:rPr>
        <w:t>La teatralidad</w:t>
      </w:r>
      <w:r w:rsidR="005E2AFF">
        <w:rPr>
          <w:rFonts w:ascii="Arial" w:hAnsi="Arial" w:cs="Arial"/>
        </w:rPr>
        <w:t xml:space="preserve">. La mirada en escena. </w:t>
      </w:r>
      <w:r>
        <w:rPr>
          <w:rFonts w:ascii="Arial" w:hAnsi="Arial" w:cs="Arial"/>
        </w:rPr>
        <w:t xml:space="preserve"> </w:t>
      </w:r>
    </w:p>
    <w:p w:rsidR="007A0897" w:rsidRDefault="005E2AFF" w:rsidP="00A2206A">
      <w:pPr>
        <w:jc w:val="both"/>
        <w:rPr>
          <w:rFonts w:ascii="Arial" w:hAnsi="Arial" w:cs="Arial"/>
        </w:rPr>
      </w:pPr>
      <w:r>
        <w:rPr>
          <w:rFonts w:ascii="Arial" w:hAnsi="Arial" w:cs="Arial"/>
        </w:rPr>
        <w:t>El convivio artístico. La presencia, lo efímero y la ritualidad</w:t>
      </w:r>
      <w:r w:rsidR="00A2206A">
        <w:rPr>
          <w:rFonts w:ascii="Arial" w:hAnsi="Arial" w:cs="Arial"/>
        </w:rPr>
        <w:t>.</w:t>
      </w:r>
    </w:p>
    <w:p w:rsidR="007A0897" w:rsidRDefault="007A0897" w:rsidP="00161A52">
      <w:pPr>
        <w:rPr>
          <w:rFonts w:ascii="Arial" w:hAnsi="Arial" w:cs="Arial"/>
        </w:rPr>
      </w:pPr>
    </w:p>
    <w:p w:rsidR="007A0897" w:rsidRDefault="007A0897" w:rsidP="00161A52">
      <w:pPr>
        <w:rPr>
          <w:rFonts w:ascii="Arial" w:hAnsi="Arial" w:cs="Arial"/>
        </w:rPr>
      </w:pPr>
      <w:r>
        <w:rPr>
          <w:rFonts w:ascii="Arial" w:hAnsi="Arial" w:cs="Arial"/>
        </w:rPr>
        <w:t>Bibliografía</w:t>
      </w:r>
    </w:p>
    <w:p w:rsidR="00401818" w:rsidRDefault="00401818" w:rsidP="00161A52">
      <w:pPr>
        <w:rPr>
          <w:rFonts w:ascii="Arial" w:hAnsi="Arial" w:cs="Arial"/>
        </w:rPr>
      </w:pPr>
    </w:p>
    <w:p w:rsidR="00401818" w:rsidRDefault="00401818" w:rsidP="00401818">
      <w:pPr>
        <w:rPr>
          <w:rFonts w:ascii="Arial" w:hAnsi="Arial"/>
          <w:color w:val="000000"/>
        </w:rPr>
      </w:pPr>
      <w:r w:rsidRPr="00401818">
        <w:rPr>
          <w:rFonts w:ascii="Arial" w:hAnsi="Arial"/>
          <w:color w:val="000000"/>
        </w:rPr>
        <w:t>Dubatti, Jorge: Filosofia del teatro I: convivio, experiencia, subjetividad, Buenos Aires, Atuel, 2007.</w:t>
      </w:r>
    </w:p>
    <w:p w:rsidR="00401818" w:rsidRPr="00401818" w:rsidRDefault="00401818" w:rsidP="00401818">
      <w:pPr>
        <w:rPr>
          <w:rFonts w:ascii="Arial" w:hAnsi="Arial"/>
          <w:color w:val="000000"/>
        </w:rPr>
      </w:pPr>
    </w:p>
    <w:p w:rsidR="00401818" w:rsidRDefault="00401818" w:rsidP="00401818">
      <w:pPr>
        <w:jc w:val="both"/>
        <w:rPr>
          <w:rFonts w:ascii="Arial" w:hAnsi="Arial"/>
          <w:color w:val="000000"/>
        </w:rPr>
      </w:pPr>
      <w:r>
        <w:rPr>
          <w:rFonts w:ascii="Arial" w:hAnsi="Arial"/>
          <w:color w:val="000000"/>
        </w:rPr>
        <w:t xml:space="preserve">Pavis, Patrice: </w:t>
      </w:r>
      <w:r>
        <w:rPr>
          <w:rFonts w:ascii="Arial" w:hAnsi="Arial"/>
          <w:i/>
          <w:color w:val="000000"/>
        </w:rPr>
        <w:t>Diccionario del Teatro. Dramaturgia, estética. Semiología</w:t>
      </w:r>
      <w:r>
        <w:rPr>
          <w:rFonts w:ascii="Arial" w:hAnsi="Arial"/>
          <w:color w:val="000000"/>
        </w:rPr>
        <w:t>, Paidós Comunicación, Barcelona, 2004.</w:t>
      </w:r>
    </w:p>
    <w:p w:rsidR="00401818" w:rsidRDefault="00401818" w:rsidP="00401818">
      <w:pPr>
        <w:ind w:left="180" w:hanging="180"/>
        <w:jc w:val="both"/>
        <w:rPr>
          <w:rFonts w:ascii="Arial" w:hAnsi="Arial"/>
          <w:color w:val="000000"/>
        </w:rPr>
      </w:pPr>
    </w:p>
    <w:p w:rsidR="00401818" w:rsidRDefault="00401818" w:rsidP="00401818">
      <w:pPr>
        <w:jc w:val="both"/>
        <w:rPr>
          <w:rFonts w:ascii="Arial" w:hAnsi="Arial"/>
          <w:color w:val="000000"/>
        </w:rPr>
      </w:pPr>
      <w:r>
        <w:rPr>
          <w:rFonts w:ascii="Arial" w:hAnsi="Arial"/>
          <w:color w:val="000000"/>
        </w:rPr>
        <w:t xml:space="preserve">Pavis, Patrice: </w:t>
      </w:r>
      <w:r>
        <w:rPr>
          <w:rFonts w:ascii="Arial" w:hAnsi="Arial"/>
          <w:i/>
          <w:color w:val="000000"/>
        </w:rPr>
        <w:t>El análisis de los espectáculos</w:t>
      </w:r>
      <w:r>
        <w:rPr>
          <w:rFonts w:ascii="Arial" w:hAnsi="Arial"/>
          <w:color w:val="000000"/>
        </w:rPr>
        <w:t xml:space="preserve">. </w:t>
      </w:r>
      <w:r>
        <w:rPr>
          <w:rFonts w:ascii="Arial" w:hAnsi="Arial"/>
          <w:i/>
          <w:color w:val="000000"/>
        </w:rPr>
        <w:t>Teatro, mimo, danza, cine</w:t>
      </w:r>
      <w:r>
        <w:rPr>
          <w:rFonts w:ascii="Arial" w:hAnsi="Arial"/>
          <w:color w:val="000000"/>
        </w:rPr>
        <w:t>, Paidós Comunicación, Barcelona, 2000.</w:t>
      </w:r>
    </w:p>
    <w:p w:rsidR="00401818" w:rsidRDefault="00401818" w:rsidP="00401818">
      <w:pPr>
        <w:jc w:val="both"/>
        <w:rPr>
          <w:rFonts w:ascii="Arial" w:hAnsi="Arial"/>
          <w:color w:val="000000"/>
        </w:rPr>
      </w:pPr>
    </w:p>
    <w:p w:rsidR="00401818" w:rsidRDefault="00401818" w:rsidP="00401818">
      <w:pPr>
        <w:jc w:val="both"/>
        <w:rPr>
          <w:rFonts w:ascii="Arial" w:hAnsi="Arial" w:cs="Arial"/>
        </w:rPr>
      </w:pPr>
      <w:r>
        <w:rPr>
          <w:rFonts w:ascii="Arial" w:hAnsi="Arial" w:cs="Arial"/>
        </w:rPr>
        <w:t xml:space="preserve">Sigismondo, Paula: La música en escena: </w:t>
      </w:r>
      <w:r w:rsidRPr="00A2206A">
        <w:rPr>
          <w:rFonts w:ascii="Arial" w:hAnsi="Arial" w:cs="Arial"/>
        </w:rPr>
        <w:t>La idea de totalidad, los niveles de ficción y la tensión entre la tradición y la contemporaneidad, en:</w:t>
      </w:r>
      <w:r>
        <w:rPr>
          <w:rFonts w:ascii="Arial" w:hAnsi="Arial" w:cs="Arial"/>
        </w:rPr>
        <w:t xml:space="preserve"> </w:t>
      </w:r>
      <w:hyperlink r:id="rId8" w:history="1">
        <w:r w:rsidRPr="002574BD">
          <w:rPr>
            <w:rStyle w:val="Hipervnculo"/>
            <w:rFonts w:ascii="Arial" w:hAnsi="Arial" w:cs="Arial"/>
          </w:rPr>
          <w:t>https://puestaenescenafba.wordpress.com/bibliografia/</w:t>
        </w:r>
      </w:hyperlink>
    </w:p>
    <w:p w:rsidR="00401818" w:rsidRDefault="00401818" w:rsidP="00161A52">
      <w:pPr>
        <w:rPr>
          <w:rFonts w:ascii="Arial" w:hAnsi="Arial" w:cs="Arial"/>
        </w:rPr>
      </w:pPr>
    </w:p>
    <w:p w:rsidR="007A0669" w:rsidRPr="00A2206A" w:rsidRDefault="007A0669" w:rsidP="00A2206A">
      <w:pPr>
        <w:jc w:val="both"/>
        <w:rPr>
          <w:rFonts w:ascii="Arial" w:hAnsi="Arial" w:cs="Arial"/>
        </w:rPr>
      </w:pPr>
      <w:r w:rsidRPr="00A2206A">
        <w:rPr>
          <w:rFonts w:ascii="Arial" w:hAnsi="Arial" w:cs="Arial"/>
        </w:rPr>
        <w:t xml:space="preserve">Szumacher, Rubén: Lo incapturable. Puesta en escena y dirección teatral, Montena, Buenos Aires, 2015.  </w:t>
      </w:r>
    </w:p>
    <w:p w:rsidR="007A0897" w:rsidRDefault="007A0897" w:rsidP="00A2206A">
      <w:pPr>
        <w:jc w:val="both"/>
        <w:rPr>
          <w:rFonts w:ascii="Arial" w:hAnsi="Arial" w:cs="Arial"/>
        </w:rPr>
      </w:pPr>
    </w:p>
    <w:p w:rsidR="00A2206A" w:rsidRDefault="00A2206A" w:rsidP="00A2206A">
      <w:pPr>
        <w:jc w:val="both"/>
        <w:rPr>
          <w:rFonts w:ascii="Arial" w:hAnsi="Arial" w:cs="Arial"/>
        </w:rPr>
      </w:pPr>
    </w:p>
    <w:p w:rsidR="00532AA1" w:rsidRPr="00A04F27" w:rsidRDefault="00532AA1" w:rsidP="00532AA1">
      <w:pPr>
        <w:pBdr>
          <w:top w:val="single" w:sz="4" w:space="1" w:color="auto"/>
          <w:left w:val="single" w:sz="4" w:space="4" w:color="auto"/>
          <w:bottom w:val="single" w:sz="4" w:space="1" w:color="auto"/>
          <w:right w:val="single" w:sz="4" w:space="4" w:color="auto"/>
        </w:pBdr>
        <w:rPr>
          <w:rFonts w:ascii="Arial" w:hAnsi="Arial" w:cs="Arial"/>
          <w:i/>
          <w:sz w:val="28"/>
          <w:szCs w:val="28"/>
        </w:rPr>
      </w:pPr>
      <w:r w:rsidRPr="00A04F27">
        <w:rPr>
          <w:rFonts w:ascii="Arial" w:hAnsi="Arial" w:cs="Arial"/>
          <w:b/>
          <w:sz w:val="28"/>
          <w:szCs w:val="28"/>
        </w:rPr>
        <w:t xml:space="preserve">Unidad </w:t>
      </w:r>
      <w:r>
        <w:rPr>
          <w:rFonts w:ascii="Arial" w:hAnsi="Arial" w:cs="Arial"/>
          <w:b/>
          <w:sz w:val="28"/>
          <w:szCs w:val="28"/>
        </w:rPr>
        <w:t>2</w:t>
      </w:r>
      <w:r w:rsidRPr="00A04F27">
        <w:rPr>
          <w:rFonts w:ascii="Arial" w:hAnsi="Arial" w:cs="Arial"/>
          <w:b/>
          <w:sz w:val="28"/>
          <w:szCs w:val="28"/>
        </w:rPr>
        <w:t xml:space="preserve">: </w:t>
      </w:r>
      <w:r w:rsidRPr="00532AA1">
        <w:rPr>
          <w:rFonts w:ascii="Arial" w:hAnsi="Arial"/>
          <w:bCs/>
          <w:i/>
        </w:rPr>
        <w:t>El cuerpo en el espacio escénico</w:t>
      </w:r>
    </w:p>
    <w:p w:rsidR="007A0897" w:rsidRDefault="007A0897" w:rsidP="007A0897">
      <w:pPr>
        <w:jc w:val="both"/>
        <w:rPr>
          <w:rFonts w:ascii="Arial" w:hAnsi="Arial"/>
          <w:color w:val="000000"/>
        </w:rPr>
      </w:pPr>
    </w:p>
    <w:p w:rsidR="007A0897" w:rsidRDefault="007A0897" w:rsidP="00161A52">
      <w:pPr>
        <w:rPr>
          <w:rFonts w:ascii="Arial" w:hAnsi="Arial" w:cs="Arial"/>
        </w:rPr>
      </w:pPr>
    </w:p>
    <w:p w:rsidR="00542354" w:rsidRDefault="00532AA1" w:rsidP="00B228E8">
      <w:pPr>
        <w:spacing w:line="360" w:lineRule="auto"/>
        <w:jc w:val="both"/>
        <w:rPr>
          <w:rFonts w:ascii="Arial" w:hAnsi="Arial"/>
        </w:rPr>
      </w:pPr>
      <w:r>
        <w:rPr>
          <w:rFonts w:ascii="Arial" w:hAnsi="Arial"/>
        </w:rPr>
        <w:t xml:space="preserve">El cuerpo poético. </w:t>
      </w:r>
      <w:r w:rsidR="00161A52">
        <w:rPr>
          <w:rFonts w:ascii="Arial" w:hAnsi="Arial"/>
        </w:rPr>
        <w:t xml:space="preserve">La </w:t>
      </w:r>
      <w:r>
        <w:rPr>
          <w:rFonts w:ascii="Arial" w:hAnsi="Arial"/>
        </w:rPr>
        <w:t xml:space="preserve">construcción de la </w:t>
      </w:r>
      <w:r w:rsidR="00161A52">
        <w:rPr>
          <w:rFonts w:ascii="Arial" w:hAnsi="Arial"/>
        </w:rPr>
        <w:t>presencia</w:t>
      </w:r>
      <w:r>
        <w:rPr>
          <w:rFonts w:ascii="Arial" w:hAnsi="Arial"/>
        </w:rPr>
        <w:t xml:space="preserve"> en escena</w:t>
      </w:r>
      <w:r w:rsidR="00161A52">
        <w:rPr>
          <w:rFonts w:ascii="Arial" w:hAnsi="Arial"/>
        </w:rPr>
        <w:t xml:space="preserve">. </w:t>
      </w:r>
      <w:r w:rsidR="00542354">
        <w:rPr>
          <w:rFonts w:ascii="Arial" w:hAnsi="Arial"/>
        </w:rPr>
        <w:t>Producción de</w:t>
      </w:r>
      <w:r>
        <w:rPr>
          <w:rFonts w:ascii="Arial" w:hAnsi="Arial"/>
        </w:rPr>
        <w:t xml:space="preserve"> materiales corporales. El cuerpo y los objetos</w:t>
      </w:r>
      <w:r w:rsidR="00542354">
        <w:rPr>
          <w:rFonts w:ascii="Arial" w:hAnsi="Arial"/>
        </w:rPr>
        <w:t>.</w:t>
      </w:r>
    </w:p>
    <w:p w:rsidR="00542354" w:rsidRDefault="00542354" w:rsidP="00B228E8">
      <w:pPr>
        <w:spacing w:line="360" w:lineRule="auto"/>
        <w:jc w:val="both"/>
        <w:rPr>
          <w:rFonts w:ascii="Arial" w:hAnsi="Arial"/>
        </w:rPr>
      </w:pPr>
      <w:r>
        <w:rPr>
          <w:rFonts w:ascii="Arial" w:hAnsi="Arial"/>
        </w:rPr>
        <w:t>El sujeto de la acción. La categoría de actuante.</w:t>
      </w:r>
    </w:p>
    <w:p w:rsidR="00161A52" w:rsidRDefault="00161A52" w:rsidP="00B228E8">
      <w:pPr>
        <w:spacing w:line="360" w:lineRule="auto"/>
        <w:jc w:val="both"/>
        <w:rPr>
          <w:rFonts w:ascii="Arial" w:hAnsi="Arial"/>
        </w:rPr>
      </w:pPr>
      <w:r>
        <w:rPr>
          <w:rFonts w:ascii="Arial" w:hAnsi="Arial"/>
        </w:rPr>
        <w:t>Acción dramática.</w:t>
      </w:r>
    </w:p>
    <w:p w:rsidR="00161A52" w:rsidRDefault="00161A52" w:rsidP="00B228E8">
      <w:pPr>
        <w:spacing w:line="360" w:lineRule="auto"/>
        <w:jc w:val="both"/>
        <w:rPr>
          <w:rFonts w:ascii="Arial" w:hAnsi="Arial"/>
        </w:rPr>
      </w:pPr>
      <w:r>
        <w:rPr>
          <w:rFonts w:ascii="Arial" w:hAnsi="Arial"/>
        </w:rPr>
        <w:t>Tipos. Acción ejecutada, acción reprimida, acción sublimada.</w:t>
      </w:r>
    </w:p>
    <w:p w:rsidR="00161A52" w:rsidRDefault="00161A52" w:rsidP="00B228E8">
      <w:pPr>
        <w:spacing w:line="360" w:lineRule="auto"/>
        <w:jc w:val="both"/>
        <w:rPr>
          <w:rFonts w:ascii="Arial" w:hAnsi="Arial"/>
        </w:rPr>
      </w:pPr>
      <w:r>
        <w:rPr>
          <w:rFonts w:ascii="Arial" w:hAnsi="Arial"/>
        </w:rPr>
        <w:t>Acción Vs. Movimiento. Silencio corporal.</w:t>
      </w:r>
    </w:p>
    <w:p w:rsidR="00532AA1" w:rsidRDefault="00532AA1" w:rsidP="00161A52">
      <w:pPr>
        <w:rPr>
          <w:rFonts w:ascii="Arial" w:hAnsi="Arial"/>
        </w:rPr>
      </w:pPr>
    </w:p>
    <w:p w:rsidR="00161A52" w:rsidRDefault="00532AA1" w:rsidP="00161A52">
      <w:pPr>
        <w:rPr>
          <w:rFonts w:ascii="Arial" w:hAnsi="Arial"/>
        </w:rPr>
      </w:pPr>
      <w:r>
        <w:rPr>
          <w:rFonts w:ascii="Arial" w:hAnsi="Arial"/>
        </w:rPr>
        <w:lastRenderedPageBreak/>
        <w:t>Bibliografía</w:t>
      </w:r>
    </w:p>
    <w:p w:rsidR="00B228E8" w:rsidRDefault="00B228E8" w:rsidP="00161A52">
      <w:pPr>
        <w:rPr>
          <w:rFonts w:ascii="Arial" w:hAnsi="Arial"/>
        </w:rPr>
      </w:pPr>
    </w:p>
    <w:p w:rsidR="009559FE" w:rsidRDefault="0071121A" w:rsidP="00B228E8">
      <w:pPr>
        <w:autoSpaceDE w:val="0"/>
        <w:spacing w:line="360" w:lineRule="auto"/>
        <w:jc w:val="both"/>
        <w:rPr>
          <w:rFonts w:ascii="Arial" w:hAnsi="Arial"/>
        </w:rPr>
      </w:pPr>
      <w:r>
        <w:rPr>
          <w:rFonts w:ascii="Arial" w:hAnsi="Arial"/>
        </w:rPr>
        <w:t xml:space="preserve">Barba, E. y Savarese, N.: </w:t>
      </w:r>
      <w:r>
        <w:rPr>
          <w:rFonts w:ascii="Arial" w:hAnsi="Arial"/>
          <w:i/>
          <w:iCs/>
        </w:rPr>
        <w:t>Anatomía del Actor</w:t>
      </w:r>
      <w:r>
        <w:rPr>
          <w:rFonts w:ascii="Arial" w:hAnsi="Arial"/>
        </w:rPr>
        <w:t xml:space="preserve">, Edición Edar Ceballos, México, 1988. </w:t>
      </w:r>
    </w:p>
    <w:p w:rsidR="00CC4660" w:rsidRPr="00CC4660" w:rsidRDefault="00CC4660" w:rsidP="00CC4660">
      <w:pPr>
        <w:spacing w:line="360" w:lineRule="auto"/>
        <w:jc w:val="both"/>
        <w:rPr>
          <w:rFonts w:ascii="Arial" w:hAnsi="Arial" w:cs="Arial"/>
          <w:lang w:val="es-MX"/>
        </w:rPr>
      </w:pPr>
      <w:r w:rsidRPr="00B228E8">
        <w:rPr>
          <w:rFonts w:ascii="Arial" w:hAnsi="Arial" w:cs="Arial"/>
          <w:lang w:val="es-MX"/>
        </w:rPr>
        <w:t xml:space="preserve">Brook, Peter: </w:t>
      </w:r>
      <w:r w:rsidRPr="00B228E8">
        <w:rPr>
          <w:rFonts w:ascii="Arial" w:hAnsi="Arial" w:cs="Arial"/>
          <w:i/>
          <w:lang w:val="es-MX"/>
        </w:rPr>
        <w:t>Provocaciones,</w:t>
      </w:r>
      <w:r w:rsidRPr="00B228E8">
        <w:rPr>
          <w:rFonts w:ascii="Arial" w:hAnsi="Arial" w:cs="Arial"/>
          <w:lang w:val="es-MX"/>
        </w:rPr>
        <w:t xml:space="preserve"> Editorial Fausto, Buenos Aires,1992.</w:t>
      </w:r>
    </w:p>
    <w:p w:rsidR="0071121A" w:rsidRPr="00D02917" w:rsidRDefault="0071121A" w:rsidP="00B228E8">
      <w:pPr>
        <w:autoSpaceDE w:val="0"/>
        <w:spacing w:line="360" w:lineRule="auto"/>
        <w:jc w:val="both"/>
        <w:rPr>
          <w:rFonts w:ascii="Arial" w:hAnsi="Arial"/>
        </w:rPr>
      </w:pPr>
      <w:r w:rsidRPr="00D02917">
        <w:rPr>
          <w:rFonts w:ascii="Arial" w:hAnsi="Arial"/>
        </w:rPr>
        <w:t>Carreri, Roberta</w:t>
      </w:r>
      <w:r w:rsidR="009559FE" w:rsidRPr="00D02917">
        <w:rPr>
          <w:rFonts w:ascii="Arial" w:hAnsi="Arial"/>
        </w:rPr>
        <w:t xml:space="preserve">: </w:t>
      </w:r>
      <w:r w:rsidR="009559FE" w:rsidRPr="00D02917">
        <w:rPr>
          <w:rFonts w:ascii="Arial" w:hAnsi="Arial"/>
          <w:i/>
        </w:rPr>
        <w:t>Rastros</w:t>
      </w:r>
      <w:r w:rsidR="00D02917" w:rsidRPr="00D02917">
        <w:rPr>
          <w:rFonts w:ascii="Arial" w:hAnsi="Arial"/>
          <w:i/>
        </w:rPr>
        <w:t>.</w:t>
      </w:r>
      <w:r w:rsidR="009559FE" w:rsidRPr="00D02917">
        <w:rPr>
          <w:rFonts w:ascii="Arial" w:hAnsi="Arial"/>
          <w:i/>
        </w:rPr>
        <w:t xml:space="preserve"> Training e historia de una actriz del Odin Teatret</w:t>
      </w:r>
      <w:r w:rsidR="00D02917">
        <w:rPr>
          <w:rFonts w:ascii="Arial" w:hAnsi="Arial"/>
        </w:rPr>
        <w:t xml:space="preserve">, </w:t>
      </w:r>
      <w:r w:rsidR="009559FE" w:rsidRPr="00D02917">
        <w:rPr>
          <w:rFonts w:ascii="Arial" w:hAnsi="Arial"/>
        </w:rPr>
        <w:t xml:space="preserve">Artezblai, </w:t>
      </w:r>
      <w:r w:rsidR="00D02917">
        <w:rPr>
          <w:rFonts w:ascii="Arial" w:hAnsi="Arial"/>
        </w:rPr>
        <w:t>Madrid, 2011.</w:t>
      </w:r>
      <w:r w:rsidRPr="00D02917">
        <w:rPr>
          <w:rFonts w:ascii="Arial" w:hAnsi="Arial"/>
        </w:rPr>
        <w:t xml:space="preserve"> </w:t>
      </w:r>
    </w:p>
    <w:p w:rsidR="00CC4660" w:rsidRDefault="00B228E8" w:rsidP="00CC4660">
      <w:pPr>
        <w:spacing w:line="360" w:lineRule="auto"/>
        <w:jc w:val="both"/>
        <w:rPr>
          <w:rFonts w:ascii="Arial" w:eastAsia="Arial" w:hAnsi="Arial" w:cs="Arial"/>
          <w:lang w:val="es-MX"/>
        </w:rPr>
      </w:pPr>
      <w:r w:rsidRPr="00CC4660">
        <w:rPr>
          <w:rFonts w:ascii="Arial" w:eastAsia="Arial" w:hAnsi="Arial" w:cs="Arial"/>
          <w:lang w:val="es-MX"/>
        </w:rPr>
        <w:t>Dubatti, Jorge</w:t>
      </w:r>
      <w:r w:rsidR="00CC4660">
        <w:rPr>
          <w:rFonts w:ascii="Arial" w:eastAsia="Arial" w:hAnsi="Arial" w:cs="Arial"/>
          <w:lang w:val="es-MX"/>
        </w:rPr>
        <w:t>:</w:t>
      </w:r>
      <w:r w:rsidR="00CC4660" w:rsidRPr="00CC4660">
        <w:rPr>
          <w:rFonts w:eastAsia="Arial"/>
          <w:i/>
          <w:iCs/>
          <w:lang w:val="es-MX"/>
        </w:rPr>
        <w:t xml:space="preserve"> </w:t>
      </w:r>
      <w:r w:rsidRPr="00CC4660">
        <w:rPr>
          <w:rFonts w:ascii="Arial" w:eastAsia="Arial" w:hAnsi="Arial" w:cs="Arial"/>
          <w:i/>
          <w:iCs/>
          <w:lang w:val="es-MX"/>
        </w:rPr>
        <w:t>Filosofía del teatro II</w:t>
      </w:r>
      <w:r w:rsidR="00CC4660">
        <w:rPr>
          <w:rFonts w:ascii="Arial" w:eastAsia="Arial" w:hAnsi="Arial" w:cs="Arial"/>
          <w:lang w:val="es-MX"/>
        </w:rPr>
        <w:t>,</w:t>
      </w:r>
      <w:r w:rsidRPr="00CC4660">
        <w:rPr>
          <w:rFonts w:ascii="Arial" w:eastAsia="Arial" w:hAnsi="Arial" w:cs="Arial"/>
          <w:lang w:val="es-MX"/>
        </w:rPr>
        <w:t xml:space="preserve">  </w:t>
      </w:r>
      <w:r w:rsidR="00CC4660" w:rsidRPr="00CC4660">
        <w:rPr>
          <w:rFonts w:ascii="Arial" w:eastAsia="Arial" w:hAnsi="Arial" w:cs="Arial"/>
          <w:lang w:val="es-MX"/>
        </w:rPr>
        <w:t>Atuel</w:t>
      </w:r>
      <w:r w:rsidR="00CC4660">
        <w:rPr>
          <w:rFonts w:ascii="Arial" w:eastAsia="Arial" w:hAnsi="Arial" w:cs="Arial"/>
          <w:lang w:val="es-MX"/>
        </w:rPr>
        <w:t>,</w:t>
      </w:r>
      <w:r w:rsidR="00CC4660" w:rsidRPr="00CC4660">
        <w:rPr>
          <w:rFonts w:ascii="Arial" w:eastAsia="Arial" w:hAnsi="Arial" w:cs="Arial"/>
          <w:lang w:val="es-MX"/>
        </w:rPr>
        <w:t xml:space="preserve"> </w:t>
      </w:r>
      <w:r w:rsidRPr="00CC4660">
        <w:rPr>
          <w:rFonts w:ascii="Arial" w:eastAsia="Arial" w:hAnsi="Arial" w:cs="Arial"/>
          <w:lang w:val="es-MX"/>
        </w:rPr>
        <w:t xml:space="preserve">Buenos Aires, </w:t>
      </w:r>
      <w:r w:rsidR="00CC4660">
        <w:rPr>
          <w:rFonts w:ascii="Arial" w:eastAsia="Arial" w:hAnsi="Arial" w:cs="Arial"/>
          <w:lang w:val="es-MX"/>
        </w:rPr>
        <w:t>2010.</w:t>
      </w:r>
    </w:p>
    <w:p w:rsidR="00CC4660" w:rsidRPr="00CC4660" w:rsidRDefault="00CC4660" w:rsidP="00CC4660">
      <w:pPr>
        <w:spacing w:line="360" w:lineRule="auto"/>
        <w:jc w:val="both"/>
        <w:rPr>
          <w:rFonts w:ascii="Arial" w:eastAsia="Arial" w:hAnsi="Arial" w:cs="Arial"/>
          <w:lang w:val="es-MX"/>
        </w:rPr>
      </w:pPr>
      <w:r w:rsidRPr="00B228E8">
        <w:rPr>
          <w:rFonts w:ascii="Arial" w:eastAsia="Arial" w:hAnsi="Arial" w:cs="Arial"/>
          <w:lang w:val="es-MX"/>
        </w:rPr>
        <w:t xml:space="preserve">Serrano, Raúl: </w:t>
      </w:r>
      <w:r w:rsidRPr="00B228E8">
        <w:rPr>
          <w:rFonts w:ascii="Arial" w:eastAsia="Arial" w:hAnsi="Arial" w:cs="Arial"/>
          <w:i/>
          <w:lang w:val="es-MX"/>
        </w:rPr>
        <w:t xml:space="preserve">Nuevas </w:t>
      </w:r>
      <w:r w:rsidRPr="00B228E8">
        <w:rPr>
          <w:rFonts w:ascii="Arial" w:hAnsi="Arial" w:cs="Arial"/>
          <w:i/>
          <w:lang w:val="es-MX"/>
        </w:rPr>
        <w:t>Tesis sobre Stanislavski</w:t>
      </w:r>
      <w:r w:rsidRPr="00B228E8">
        <w:rPr>
          <w:rFonts w:ascii="Arial" w:hAnsi="Arial" w:cs="Arial"/>
          <w:lang w:val="es-MX"/>
        </w:rPr>
        <w:t>, Escenología, Buenos Aires, 2011.</w:t>
      </w:r>
    </w:p>
    <w:p w:rsidR="00406F35" w:rsidRDefault="00406F35" w:rsidP="00161A52">
      <w:pPr>
        <w:rPr>
          <w:rFonts w:ascii="Arial" w:hAnsi="Arial"/>
          <w:b/>
          <w:bCs/>
        </w:rPr>
      </w:pPr>
    </w:p>
    <w:p w:rsidR="00406F35" w:rsidRPr="00A04F27" w:rsidRDefault="00406F35" w:rsidP="00406F35">
      <w:pPr>
        <w:pBdr>
          <w:top w:val="single" w:sz="4" w:space="1" w:color="auto"/>
          <w:left w:val="single" w:sz="4" w:space="4" w:color="auto"/>
          <w:bottom w:val="single" w:sz="4" w:space="1" w:color="auto"/>
          <w:right w:val="single" w:sz="4" w:space="4" w:color="auto"/>
        </w:pBdr>
        <w:rPr>
          <w:rFonts w:ascii="Arial" w:hAnsi="Arial" w:cs="Arial"/>
          <w:i/>
          <w:sz w:val="28"/>
          <w:szCs w:val="28"/>
        </w:rPr>
      </w:pPr>
      <w:r w:rsidRPr="00A04F27">
        <w:rPr>
          <w:rFonts w:ascii="Arial" w:hAnsi="Arial" w:cs="Arial"/>
          <w:b/>
          <w:sz w:val="28"/>
          <w:szCs w:val="28"/>
        </w:rPr>
        <w:t xml:space="preserve">Unidad </w:t>
      </w:r>
      <w:r>
        <w:rPr>
          <w:rFonts w:ascii="Arial" w:hAnsi="Arial" w:cs="Arial"/>
          <w:b/>
          <w:sz w:val="28"/>
          <w:szCs w:val="28"/>
        </w:rPr>
        <w:t>3</w:t>
      </w:r>
      <w:r w:rsidRPr="00A04F27">
        <w:rPr>
          <w:rFonts w:ascii="Arial" w:hAnsi="Arial" w:cs="Arial"/>
          <w:b/>
          <w:sz w:val="28"/>
          <w:szCs w:val="28"/>
        </w:rPr>
        <w:t xml:space="preserve">: </w:t>
      </w:r>
      <w:r w:rsidRPr="00406F35">
        <w:rPr>
          <w:rFonts w:ascii="Arial" w:hAnsi="Arial"/>
          <w:bCs/>
          <w:i/>
        </w:rPr>
        <w:t>La construcción del espacio ficcional</w:t>
      </w:r>
    </w:p>
    <w:p w:rsidR="00523D59" w:rsidRPr="00B228E8" w:rsidRDefault="00523D59" w:rsidP="00B228E8">
      <w:pPr>
        <w:spacing w:line="360" w:lineRule="auto"/>
        <w:jc w:val="both"/>
        <w:rPr>
          <w:rFonts w:ascii="Arial" w:hAnsi="Arial" w:cs="Arial"/>
          <w:b/>
          <w:bCs/>
        </w:rPr>
      </w:pPr>
    </w:p>
    <w:p w:rsidR="00161A52" w:rsidRPr="00B228E8" w:rsidRDefault="00542354" w:rsidP="00B228E8">
      <w:pPr>
        <w:spacing w:line="360" w:lineRule="auto"/>
        <w:jc w:val="both"/>
        <w:rPr>
          <w:rFonts w:ascii="Arial" w:hAnsi="Arial" w:cs="Arial"/>
        </w:rPr>
      </w:pPr>
      <w:r w:rsidRPr="00B228E8">
        <w:rPr>
          <w:rFonts w:ascii="Arial" w:hAnsi="Arial" w:cs="Arial"/>
        </w:rPr>
        <w:t>El espacio físico y el espacio de ficción. La mirada del actuante como constructor de espacialidades y niveles de ficción.</w:t>
      </w:r>
    </w:p>
    <w:p w:rsidR="00542354" w:rsidRPr="00B228E8" w:rsidRDefault="00542354" w:rsidP="00B228E8">
      <w:pPr>
        <w:spacing w:line="360" w:lineRule="auto"/>
        <w:jc w:val="both"/>
        <w:rPr>
          <w:rFonts w:ascii="Arial" w:hAnsi="Arial" w:cs="Arial"/>
        </w:rPr>
      </w:pPr>
      <w:r w:rsidRPr="00B228E8">
        <w:rPr>
          <w:rFonts w:ascii="Arial" w:hAnsi="Arial" w:cs="Arial"/>
        </w:rPr>
        <w:t>La disposición escénica. Diversos formatos de la escena.</w:t>
      </w:r>
    </w:p>
    <w:p w:rsidR="00542354" w:rsidRPr="00B228E8" w:rsidRDefault="00542354" w:rsidP="00B228E8">
      <w:pPr>
        <w:spacing w:line="360" w:lineRule="auto"/>
        <w:jc w:val="both"/>
        <w:rPr>
          <w:rFonts w:ascii="Arial" w:hAnsi="Arial" w:cs="Arial"/>
        </w:rPr>
      </w:pPr>
      <w:r w:rsidRPr="00B228E8">
        <w:rPr>
          <w:rFonts w:ascii="Arial" w:hAnsi="Arial" w:cs="Arial"/>
        </w:rPr>
        <w:t>La ubicación del público: escala, el emplazamiento y el punto de vista.</w:t>
      </w:r>
    </w:p>
    <w:p w:rsidR="00542354" w:rsidRPr="00B228E8" w:rsidRDefault="00542354" w:rsidP="00B228E8">
      <w:pPr>
        <w:spacing w:line="360" w:lineRule="auto"/>
        <w:jc w:val="both"/>
        <w:rPr>
          <w:rFonts w:ascii="Arial" w:hAnsi="Arial" w:cs="Arial"/>
        </w:rPr>
      </w:pPr>
    </w:p>
    <w:p w:rsidR="009559FE" w:rsidRPr="00B228E8" w:rsidRDefault="009559FE" w:rsidP="00B228E8">
      <w:pPr>
        <w:spacing w:line="360" w:lineRule="auto"/>
        <w:jc w:val="both"/>
        <w:rPr>
          <w:rFonts w:ascii="Arial" w:hAnsi="Arial" w:cs="Arial"/>
        </w:rPr>
      </w:pPr>
      <w:r w:rsidRPr="00B228E8">
        <w:rPr>
          <w:rFonts w:ascii="Arial" w:hAnsi="Arial" w:cs="Arial"/>
        </w:rPr>
        <w:t>Bibliografía</w:t>
      </w:r>
    </w:p>
    <w:p w:rsidR="009559FE" w:rsidRPr="00B228E8" w:rsidRDefault="009559FE" w:rsidP="00B228E8">
      <w:pPr>
        <w:spacing w:line="360" w:lineRule="auto"/>
        <w:jc w:val="both"/>
        <w:rPr>
          <w:rFonts w:ascii="Arial" w:hAnsi="Arial" w:cs="Arial"/>
        </w:rPr>
      </w:pPr>
    </w:p>
    <w:p w:rsidR="00161A52" w:rsidRPr="00B228E8" w:rsidRDefault="00B228E8" w:rsidP="00B228E8">
      <w:pPr>
        <w:spacing w:line="360" w:lineRule="auto"/>
        <w:jc w:val="both"/>
        <w:rPr>
          <w:rFonts w:ascii="Arial" w:hAnsi="Arial" w:cs="Arial"/>
        </w:rPr>
      </w:pPr>
      <w:r w:rsidRPr="00B228E8">
        <w:rPr>
          <w:rFonts w:ascii="Arial" w:hAnsi="Arial" w:cs="Arial"/>
          <w:lang w:val="es-MX"/>
        </w:rPr>
        <w:t>Piñero</w:t>
      </w:r>
      <w:r>
        <w:rPr>
          <w:rFonts w:ascii="Arial" w:hAnsi="Arial" w:cs="Arial"/>
          <w:lang w:val="es-MX"/>
        </w:rPr>
        <w:t xml:space="preserve">, </w:t>
      </w:r>
      <w:r w:rsidRPr="00B228E8">
        <w:rPr>
          <w:rFonts w:ascii="Arial" w:hAnsi="Arial" w:cs="Arial"/>
          <w:lang w:val="es-MX"/>
        </w:rPr>
        <w:t>Carlos</w:t>
      </w:r>
      <w:r>
        <w:rPr>
          <w:rFonts w:ascii="Arial" w:hAnsi="Arial" w:cs="Arial"/>
          <w:lang w:val="es-MX"/>
        </w:rPr>
        <w:t xml:space="preserve">: </w:t>
      </w:r>
      <w:r w:rsidR="0071121A" w:rsidRPr="00CC4660">
        <w:rPr>
          <w:rFonts w:ascii="Arial" w:hAnsi="Arial" w:cs="Arial"/>
          <w:i/>
          <w:lang w:val="es-MX"/>
        </w:rPr>
        <w:t>Dirección y Espacio</w:t>
      </w:r>
      <w:r>
        <w:rPr>
          <w:rFonts w:ascii="Arial" w:hAnsi="Arial" w:cs="Arial"/>
          <w:lang w:val="es-MX"/>
        </w:rPr>
        <w:t xml:space="preserve">, </w:t>
      </w:r>
      <w:r w:rsidR="0071121A" w:rsidRPr="00B228E8">
        <w:rPr>
          <w:rFonts w:ascii="Arial" w:hAnsi="Arial" w:cs="Arial"/>
          <w:lang w:val="es-MX"/>
        </w:rPr>
        <w:t>Pueblo y Educación</w:t>
      </w:r>
      <w:r>
        <w:rPr>
          <w:rFonts w:ascii="Arial" w:hAnsi="Arial" w:cs="Arial"/>
          <w:lang w:val="es-MX"/>
        </w:rPr>
        <w:t>, Buenos Aires, 1984.</w:t>
      </w:r>
    </w:p>
    <w:p w:rsidR="0071121A" w:rsidRPr="00B228E8" w:rsidRDefault="00CC4660" w:rsidP="00B228E8">
      <w:pPr>
        <w:spacing w:line="360" w:lineRule="auto"/>
        <w:jc w:val="both"/>
        <w:rPr>
          <w:rFonts w:ascii="Arial" w:eastAsia="Arial" w:hAnsi="Arial" w:cs="Arial"/>
          <w:lang w:val="es-MX"/>
        </w:rPr>
      </w:pPr>
      <w:r w:rsidRPr="00B228E8">
        <w:rPr>
          <w:rFonts w:ascii="Arial" w:hAnsi="Arial" w:cs="Arial"/>
          <w:lang w:val="es-MX"/>
        </w:rPr>
        <w:t>Grotowsky</w:t>
      </w:r>
      <w:r>
        <w:rPr>
          <w:rFonts w:ascii="Arial" w:hAnsi="Arial" w:cs="Arial"/>
          <w:lang w:val="es-MX"/>
        </w:rPr>
        <w:t>, Jerzy:</w:t>
      </w:r>
      <w:r w:rsidRPr="00B228E8">
        <w:rPr>
          <w:rFonts w:ascii="Arial" w:eastAsia="Arial" w:hAnsi="Arial" w:cs="Arial"/>
          <w:lang w:val="es-MX"/>
        </w:rPr>
        <w:t xml:space="preserve"> </w:t>
      </w:r>
      <w:r>
        <w:rPr>
          <w:rFonts w:ascii="Arial" w:eastAsia="Arial" w:hAnsi="Arial" w:cs="Arial"/>
          <w:lang w:val="es-MX"/>
        </w:rPr>
        <w:t xml:space="preserve">Hacia un </w:t>
      </w:r>
      <w:r>
        <w:rPr>
          <w:rFonts w:ascii="Arial" w:hAnsi="Arial" w:cs="Arial"/>
          <w:lang w:val="es-MX"/>
        </w:rPr>
        <w:t>teatro pobre, Madrid, Siglo XXI editores, 2009.</w:t>
      </w:r>
    </w:p>
    <w:p w:rsidR="0071121A" w:rsidRPr="00B228E8" w:rsidRDefault="0071121A" w:rsidP="00B228E8">
      <w:pPr>
        <w:autoSpaceDE w:val="0"/>
        <w:spacing w:line="360" w:lineRule="auto"/>
        <w:jc w:val="both"/>
        <w:rPr>
          <w:rFonts w:ascii="Arial" w:hAnsi="Arial" w:cs="Arial"/>
        </w:rPr>
      </w:pPr>
      <w:r w:rsidRPr="00B228E8">
        <w:rPr>
          <w:rFonts w:ascii="Arial" w:hAnsi="Arial" w:cs="Arial"/>
        </w:rPr>
        <w:t xml:space="preserve">Brook, Peter: </w:t>
      </w:r>
      <w:r w:rsidRPr="00B228E8">
        <w:rPr>
          <w:rFonts w:ascii="Arial" w:hAnsi="Arial" w:cs="Arial"/>
          <w:i/>
        </w:rPr>
        <w:t>El espacio vacío</w:t>
      </w:r>
      <w:r w:rsidRPr="00B228E8">
        <w:rPr>
          <w:rFonts w:ascii="Arial" w:hAnsi="Arial" w:cs="Arial"/>
        </w:rPr>
        <w:t>, Ediciones Península, Barcelona, 2003.</w:t>
      </w:r>
    </w:p>
    <w:p w:rsidR="0071121A" w:rsidRPr="00C92D1A" w:rsidRDefault="0071121A" w:rsidP="00B228E8">
      <w:pPr>
        <w:spacing w:line="360" w:lineRule="auto"/>
        <w:jc w:val="both"/>
        <w:rPr>
          <w:rFonts w:ascii="Arial" w:hAnsi="Arial" w:cs="Arial"/>
          <w:lang w:val="es-MX"/>
        </w:rPr>
      </w:pPr>
      <w:r w:rsidRPr="00B228E8">
        <w:rPr>
          <w:rFonts w:ascii="Arial" w:hAnsi="Arial" w:cs="Arial"/>
          <w:lang w:val="es-MX"/>
        </w:rPr>
        <w:t xml:space="preserve"> </w:t>
      </w:r>
      <w:r w:rsidRPr="00B228E8">
        <w:rPr>
          <w:rFonts w:ascii="Arial" w:hAnsi="Arial" w:cs="Arial"/>
          <w:color w:val="000000"/>
        </w:rPr>
        <w:t xml:space="preserve">Javier, Francisco: </w:t>
      </w:r>
      <w:r w:rsidRPr="00B228E8">
        <w:rPr>
          <w:rFonts w:ascii="Arial" w:hAnsi="Arial" w:cs="Arial"/>
          <w:i/>
          <w:color w:val="000000"/>
        </w:rPr>
        <w:t>El espacio escénico como sistema significante</w:t>
      </w:r>
      <w:r w:rsidRPr="00B228E8">
        <w:rPr>
          <w:rFonts w:ascii="Arial" w:hAnsi="Arial" w:cs="Arial"/>
          <w:color w:val="000000"/>
        </w:rPr>
        <w:t>. Buenos Aires, Leviatán, 1998</w:t>
      </w:r>
      <w:r w:rsidR="00C92D1A">
        <w:rPr>
          <w:rFonts w:ascii="Arial" w:hAnsi="Arial" w:cs="Arial"/>
          <w:lang w:val="es-MX"/>
        </w:rPr>
        <w:t>.</w:t>
      </w:r>
    </w:p>
    <w:p w:rsidR="0071121A" w:rsidRPr="00B228E8" w:rsidRDefault="0071121A" w:rsidP="00B228E8">
      <w:pPr>
        <w:spacing w:line="360" w:lineRule="auto"/>
        <w:jc w:val="both"/>
        <w:rPr>
          <w:rFonts w:ascii="Arial" w:hAnsi="Arial" w:cs="Arial"/>
        </w:rPr>
      </w:pPr>
      <w:r w:rsidRPr="00B228E8">
        <w:rPr>
          <w:rFonts w:ascii="Arial" w:hAnsi="Arial" w:cs="Arial"/>
        </w:rPr>
        <w:t xml:space="preserve">Bogart Anne: </w:t>
      </w:r>
      <w:r w:rsidRPr="00CC4660">
        <w:rPr>
          <w:rFonts w:ascii="Arial" w:hAnsi="Arial" w:cs="Arial"/>
          <w:i/>
        </w:rPr>
        <w:t xml:space="preserve">Los puntos de vista </w:t>
      </w:r>
      <w:r w:rsidR="00CC4660" w:rsidRPr="00CC4660">
        <w:rPr>
          <w:rFonts w:ascii="Arial" w:hAnsi="Arial" w:cs="Arial"/>
          <w:i/>
        </w:rPr>
        <w:t>escénicos</w:t>
      </w:r>
      <w:r w:rsidR="00CC4660">
        <w:rPr>
          <w:rFonts w:ascii="Arial" w:hAnsi="Arial" w:cs="Arial"/>
        </w:rPr>
        <w:t xml:space="preserve">, Madrid, </w:t>
      </w:r>
      <w:r w:rsidRPr="00B228E8">
        <w:rPr>
          <w:rFonts w:ascii="Arial" w:hAnsi="Arial" w:cs="Arial"/>
        </w:rPr>
        <w:t>Asociación Es</w:t>
      </w:r>
      <w:r w:rsidR="00CC4660">
        <w:rPr>
          <w:rFonts w:ascii="Arial" w:hAnsi="Arial" w:cs="Arial"/>
        </w:rPr>
        <w:t xml:space="preserve">pañola de directores de </w:t>
      </w:r>
      <w:r w:rsidRPr="00B228E8">
        <w:rPr>
          <w:rFonts w:ascii="Arial" w:hAnsi="Arial" w:cs="Arial"/>
        </w:rPr>
        <w:t>escena</w:t>
      </w:r>
      <w:r w:rsidR="00CC4660">
        <w:rPr>
          <w:rFonts w:ascii="Arial" w:hAnsi="Arial" w:cs="Arial"/>
        </w:rPr>
        <w:t>, 2009</w:t>
      </w:r>
      <w:r w:rsidR="00D506EA">
        <w:rPr>
          <w:rFonts w:ascii="Arial" w:hAnsi="Arial" w:cs="Arial"/>
        </w:rPr>
        <w:t>.</w:t>
      </w:r>
    </w:p>
    <w:p w:rsidR="0071121A" w:rsidRDefault="0071121A" w:rsidP="00161A52"/>
    <w:p w:rsidR="00406F35" w:rsidRDefault="00406F35" w:rsidP="00542354">
      <w:pPr>
        <w:pBdr>
          <w:top w:val="single" w:sz="4" w:space="1" w:color="auto"/>
          <w:left w:val="single" w:sz="4" w:space="4" w:color="auto"/>
          <w:bottom w:val="single" w:sz="4" w:space="1" w:color="auto"/>
          <w:right w:val="single" w:sz="4" w:space="4" w:color="auto"/>
        </w:pBdr>
        <w:rPr>
          <w:rFonts w:ascii="Arial" w:hAnsi="Arial"/>
        </w:rPr>
      </w:pPr>
      <w:r w:rsidRPr="00A04F27">
        <w:rPr>
          <w:rFonts w:ascii="Arial" w:hAnsi="Arial" w:cs="Arial"/>
          <w:b/>
          <w:sz w:val="28"/>
          <w:szCs w:val="28"/>
        </w:rPr>
        <w:t>Unidad</w:t>
      </w:r>
      <w:r w:rsidR="008C12D5">
        <w:rPr>
          <w:rFonts w:ascii="Arial" w:hAnsi="Arial" w:cs="Arial"/>
          <w:b/>
          <w:sz w:val="28"/>
          <w:szCs w:val="28"/>
        </w:rPr>
        <w:t xml:space="preserve"> 4</w:t>
      </w:r>
      <w:r w:rsidRPr="00A04F27">
        <w:rPr>
          <w:rFonts w:ascii="Arial" w:hAnsi="Arial" w:cs="Arial"/>
          <w:b/>
          <w:sz w:val="28"/>
          <w:szCs w:val="28"/>
        </w:rPr>
        <w:t xml:space="preserve">: </w:t>
      </w:r>
      <w:r w:rsidRPr="00542354">
        <w:rPr>
          <w:rFonts w:ascii="Arial" w:hAnsi="Arial"/>
          <w:bCs/>
          <w:i/>
        </w:rPr>
        <w:t>Diseño de recital</w:t>
      </w:r>
    </w:p>
    <w:p w:rsidR="00542354" w:rsidRDefault="00542354" w:rsidP="00161A52">
      <w:pPr>
        <w:rPr>
          <w:rFonts w:ascii="Arial" w:hAnsi="Arial"/>
          <w:b/>
          <w:bCs/>
        </w:rPr>
      </w:pPr>
    </w:p>
    <w:p w:rsidR="00161A52" w:rsidRDefault="00161A52" w:rsidP="00201FD4">
      <w:pPr>
        <w:spacing w:line="360" w:lineRule="auto"/>
        <w:rPr>
          <w:rFonts w:ascii="Arial" w:hAnsi="Arial"/>
        </w:rPr>
      </w:pPr>
      <w:r>
        <w:rPr>
          <w:rFonts w:ascii="Arial" w:hAnsi="Arial"/>
        </w:rPr>
        <w:t xml:space="preserve">Análisis de puestas musicales. </w:t>
      </w:r>
      <w:r w:rsidR="00542354">
        <w:rPr>
          <w:rFonts w:ascii="Arial" w:hAnsi="Arial"/>
        </w:rPr>
        <w:t>El espectador hipotético</w:t>
      </w:r>
    </w:p>
    <w:p w:rsidR="00406F35" w:rsidRPr="00406F35" w:rsidRDefault="00406F35" w:rsidP="00201FD4">
      <w:pPr>
        <w:spacing w:line="360" w:lineRule="auto"/>
        <w:jc w:val="both"/>
        <w:rPr>
          <w:rFonts w:ascii="Arial" w:hAnsi="Arial"/>
        </w:rPr>
      </w:pPr>
      <w:r>
        <w:rPr>
          <w:rFonts w:ascii="Arial" w:hAnsi="Arial"/>
        </w:rPr>
        <w:t>H</w:t>
      </w:r>
      <w:r w:rsidRPr="00406F35">
        <w:rPr>
          <w:rFonts w:ascii="Arial" w:hAnsi="Arial"/>
        </w:rPr>
        <w:t>erramientas básicas de actuación, coreografía, vestuario y maquillaje, iluminación y escenografía.</w:t>
      </w:r>
    </w:p>
    <w:p w:rsidR="00406F35" w:rsidRPr="00406F35" w:rsidRDefault="00406F35" w:rsidP="00201FD4">
      <w:pPr>
        <w:spacing w:line="360" w:lineRule="auto"/>
        <w:jc w:val="both"/>
        <w:rPr>
          <w:rFonts w:ascii="Arial" w:hAnsi="Arial"/>
        </w:rPr>
      </w:pPr>
      <w:r>
        <w:rPr>
          <w:rFonts w:ascii="Arial" w:hAnsi="Arial"/>
        </w:rPr>
        <w:t>L</w:t>
      </w:r>
      <w:r w:rsidRPr="00406F35">
        <w:rPr>
          <w:rFonts w:ascii="Arial" w:hAnsi="Arial"/>
        </w:rPr>
        <w:t xml:space="preserve">os instrumentos como objetos escénicos. </w:t>
      </w:r>
    </w:p>
    <w:p w:rsidR="00406F35" w:rsidRPr="00406F35" w:rsidRDefault="00406F35" w:rsidP="00201FD4">
      <w:pPr>
        <w:spacing w:line="360" w:lineRule="auto"/>
        <w:jc w:val="both"/>
        <w:rPr>
          <w:rFonts w:ascii="Arial" w:hAnsi="Arial"/>
        </w:rPr>
      </w:pPr>
      <w:r w:rsidRPr="00406F35">
        <w:rPr>
          <w:rFonts w:ascii="Arial" w:hAnsi="Arial"/>
        </w:rPr>
        <w:t>Vínculos entre música</w:t>
      </w:r>
      <w:r>
        <w:rPr>
          <w:rFonts w:ascii="Arial" w:hAnsi="Arial"/>
        </w:rPr>
        <w:t>,</w:t>
      </w:r>
      <w:r w:rsidRPr="00406F35">
        <w:rPr>
          <w:rFonts w:ascii="Arial" w:hAnsi="Arial"/>
        </w:rPr>
        <w:t xml:space="preserve"> escena y producción de sentido.</w:t>
      </w:r>
    </w:p>
    <w:p w:rsidR="00406F35" w:rsidRDefault="00406F35" w:rsidP="00201FD4">
      <w:pPr>
        <w:spacing w:line="360" w:lineRule="auto"/>
        <w:rPr>
          <w:rFonts w:ascii="Arial" w:hAnsi="Arial"/>
        </w:rPr>
      </w:pPr>
      <w:r w:rsidRPr="00406F35">
        <w:rPr>
          <w:rFonts w:ascii="Arial" w:hAnsi="Arial"/>
        </w:rPr>
        <w:t xml:space="preserve">Diseño de recital: </w:t>
      </w:r>
      <w:r>
        <w:rPr>
          <w:rFonts w:ascii="Arial" w:hAnsi="Arial"/>
        </w:rPr>
        <w:t xml:space="preserve">Selección y disposición temporal del repertorio. </w:t>
      </w:r>
    </w:p>
    <w:p w:rsidR="00406F35" w:rsidRPr="00406F35" w:rsidRDefault="00406F35" w:rsidP="00406F35">
      <w:pPr>
        <w:jc w:val="both"/>
        <w:rPr>
          <w:rFonts w:ascii="Arial" w:hAnsi="Arial"/>
        </w:rPr>
      </w:pPr>
    </w:p>
    <w:p w:rsidR="00161A52" w:rsidRDefault="00406F35" w:rsidP="00161A52">
      <w:pPr>
        <w:rPr>
          <w:b/>
          <w:bCs/>
        </w:rPr>
      </w:pPr>
      <w:r>
        <w:rPr>
          <w:b/>
          <w:bCs/>
        </w:rPr>
        <w:t>Bibliografía</w:t>
      </w:r>
    </w:p>
    <w:p w:rsidR="00406F35" w:rsidRDefault="00406F35" w:rsidP="00161A52">
      <w:pPr>
        <w:rPr>
          <w:b/>
          <w:bCs/>
        </w:rPr>
      </w:pPr>
    </w:p>
    <w:p w:rsidR="00D506EA" w:rsidRPr="00201FD4" w:rsidRDefault="00201FD4" w:rsidP="00201FD4">
      <w:pPr>
        <w:spacing w:line="360" w:lineRule="auto"/>
        <w:rPr>
          <w:rFonts w:ascii="Arial" w:eastAsia="Arial" w:hAnsi="Arial" w:cs="Arial"/>
          <w:lang w:val="es-MX"/>
        </w:rPr>
      </w:pPr>
      <w:r w:rsidRPr="00201FD4">
        <w:rPr>
          <w:rFonts w:ascii="Arial" w:eastAsia="Arial" w:hAnsi="Arial" w:cs="Arial"/>
          <w:lang w:val="es-MX"/>
        </w:rPr>
        <w:t xml:space="preserve">Barba, Eugenio: </w:t>
      </w:r>
      <w:r w:rsidR="00D506EA" w:rsidRPr="00201FD4">
        <w:rPr>
          <w:rFonts w:ascii="Arial" w:hAnsi="Arial" w:cs="Arial"/>
          <w:i/>
          <w:lang w:val="es-MX"/>
        </w:rPr>
        <w:t>Mas allá de las islas</w:t>
      </w:r>
      <w:r w:rsidRPr="00201FD4">
        <w:rPr>
          <w:rFonts w:ascii="Arial" w:hAnsi="Arial" w:cs="Arial"/>
          <w:lang w:val="es-MX"/>
        </w:rPr>
        <w:t xml:space="preserve">, México, Grupo </w:t>
      </w:r>
      <w:r w:rsidR="00D506EA" w:rsidRPr="00201FD4">
        <w:rPr>
          <w:rFonts w:ascii="Arial" w:hAnsi="Arial" w:cs="Arial"/>
          <w:lang w:val="es-MX"/>
        </w:rPr>
        <w:t>Editorial</w:t>
      </w:r>
      <w:r>
        <w:rPr>
          <w:rFonts w:ascii="Arial" w:hAnsi="Arial" w:cs="Arial"/>
          <w:lang w:val="es-MX"/>
        </w:rPr>
        <w:t xml:space="preserve"> Caseta,</w:t>
      </w:r>
      <w:r w:rsidR="00D506EA" w:rsidRPr="00201FD4">
        <w:rPr>
          <w:rFonts w:ascii="Arial" w:hAnsi="Arial" w:cs="Arial"/>
          <w:lang w:val="es-MX"/>
        </w:rPr>
        <w:t>1986</w:t>
      </w:r>
      <w:r w:rsidRPr="00201FD4">
        <w:rPr>
          <w:rFonts w:ascii="Arial" w:hAnsi="Arial" w:cs="Arial"/>
          <w:lang w:val="es-MX"/>
        </w:rPr>
        <w:t>.</w:t>
      </w:r>
    </w:p>
    <w:p w:rsidR="0071121A" w:rsidRDefault="00201FD4" w:rsidP="00201FD4">
      <w:pPr>
        <w:spacing w:line="360" w:lineRule="auto"/>
        <w:rPr>
          <w:rFonts w:ascii="Arial" w:hAnsi="Arial" w:cs="Arial"/>
          <w:lang w:val="es-MX"/>
        </w:rPr>
      </w:pPr>
      <w:r w:rsidRPr="00201FD4">
        <w:rPr>
          <w:rFonts w:ascii="Arial" w:hAnsi="Arial" w:cs="Arial"/>
          <w:lang w:val="es-MX"/>
        </w:rPr>
        <w:lastRenderedPageBreak/>
        <w:t xml:space="preserve">Pacheco, Carlos: </w:t>
      </w:r>
      <w:r w:rsidRPr="00201FD4">
        <w:rPr>
          <w:rFonts w:ascii="Arial" w:hAnsi="Arial" w:cs="Arial"/>
          <w:i/>
          <w:lang w:val="es-MX"/>
        </w:rPr>
        <w:t>Teatro Latinoamericano</w:t>
      </w:r>
      <w:r w:rsidRPr="00201FD4">
        <w:rPr>
          <w:rFonts w:ascii="Arial" w:hAnsi="Arial" w:cs="Arial"/>
          <w:lang w:val="es-MX"/>
        </w:rPr>
        <w:t xml:space="preserve">, Buenos Aires, </w:t>
      </w:r>
      <w:r w:rsidR="0071121A" w:rsidRPr="00201FD4">
        <w:rPr>
          <w:rFonts w:ascii="Arial" w:hAnsi="Arial" w:cs="Arial"/>
          <w:lang w:val="es-MX"/>
        </w:rPr>
        <w:t>Eudeba</w:t>
      </w:r>
      <w:r w:rsidRPr="00201FD4">
        <w:rPr>
          <w:rFonts w:ascii="Arial" w:hAnsi="Arial" w:cs="Arial"/>
          <w:lang w:val="es-MX"/>
        </w:rPr>
        <w:t>, 1988.</w:t>
      </w:r>
    </w:p>
    <w:p w:rsidR="00201FD4" w:rsidRPr="00201FD4" w:rsidRDefault="00201FD4" w:rsidP="00201FD4">
      <w:pPr>
        <w:spacing w:line="360" w:lineRule="auto"/>
        <w:rPr>
          <w:rFonts w:ascii="Arial" w:eastAsia="Arial" w:hAnsi="Arial" w:cs="Arial"/>
          <w:lang w:val="es-MX"/>
        </w:rPr>
      </w:pPr>
      <w:r w:rsidRPr="00201FD4">
        <w:rPr>
          <w:rFonts w:ascii="Arial" w:hAnsi="Arial" w:cs="Arial"/>
          <w:lang w:val="es-MX"/>
        </w:rPr>
        <w:t xml:space="preserve">Pacheco, Carlos: </w:t>
      </w:r>
      <w:r w:rsidRPr="00201FD4">
        <w:rPr>
          <w:rFonts w:ascii="Arial" w:hAnsi="Arial" w:cs="Arial"/>
          <w:i/>
          <w:lang w:val="es-MX"/>
        </w:rPr>
        <w:t>Teatro Argentino y Rioplatense</w:t>
      </w:r>
      <w:r w:rsidRPr="00201FD4">
        <w:rPr>
          <w:rFonts w:ascii="Arial" w:hAnsi="Arial" w:cs="Arial"/>
          <w:lang w:val="es-MX"/>
        </w:rPr>
        <w:t>, Buenos Aires, Eudeba, 19</w:t>
      </w:r>
      <w:r>
        <w:rPr>
          <w:rFonts w:ascii="Arial" w:hAnsi="Arial" w:cs="Arial"/>
          <w:lang w:val="es-MX"/>
        </w:rPr>
        <w:t>99</w:t>
      </w:r>
      <w:r w:rsidRPr="00201FD4">
        <w:rPr>
          <w:rFonts w:ascii="Arial" w:hAnsi="Arial" w:cs="Arial"/>
          <w:lang w:val="es-MX"/>
        </w:rPr>
        <w:t>.</w:t>
      </w:r>
    </w:p>
    <w:p w:rsidR="00201FD4" w:rsidRPr="00201FD4" w:rsidRDefault="0071121A" w:rsidP="00201FD4">
      <w:pPr>
        <w:autoSpaceDE w:val="0"/>
        <w:spacing w:line="360" w:lineRule="auto"/>
        <w:jc w:val="both"/>
        <w:rPr>
          <w:rFonts w:ascii="Arial" w:hAnsi="Arial"/>
        </w:rPr>
      </w:pPr>
      <w:r>
        <w:rPr>
          <w:rFonts w:ascii="Arial" w:hAnsi="Arial"/>
        </w:rPr>
        <w:t xml:space="preserve">Ceballos, Edgar (Comp.): </w:t>
      </w:r>
      <w:r>
        <w:rPr>
          <w:rFonts w:ascii="Arial" w:hAnsi="Arial"/>
          <w:i/>
        </w:rPr>
        <w:t>Principios de dirección escénica</w:t>
      </w:r>
      <w:r>
        <w:rPr>
          <w:rFonts w:ascii="Arial" w:hAnsi="Arial"/>
        </w:rPr>
        <w:t xml:space="preserve">, </w:t>
      </w:r>
      <w:r w:rsidR="00201FD4">
        <w:rPr>
          <w:rFonts w:ascii="Arial" w:hAnsi="Arial"/>
        </w:rPr>
        <w:t>México, Escenología,</w:t>
      </w:r>
      <w:r>
        <w:rPr>
          <w:rFonts w:ascii="Arial" w:hAnsi="Arial"/>
        </w:rPr>
        <w:t>1992.</w:t>
      </w:r>
    </w:p>
    <w:p w:rsidR="0071121A" w:rsidRDefault="0071121A" w:rsidP="00201FD4">
      <w:pPr>
        <w:spacing w:line="360" w:lineRule="auto"/>
        <w:jc w:val="both"/>
        <w:rPr>
          <w:rFonts w:ascii="Arial" w:hAnsi="Arial"/>
          <w:color w:val="000000"/>
        </w:rPr>
      </w:pPr>
      <w:r>
        <w:rPr>
          <w:rFonts w:ascii="Arial" w:hAnsi="Arial"/>
          <w:color w:val="000000"/>
        </w:rPr>
        <w:t xml:space="preserve">Pavis, Patrice: </w:t>
      </w:r>
      <w:r>
        <w:rPr>
          <w:rFonts w:ascii="Arial" w:hAnsi="Arial"/>
          <w:i/>
          <w:color w:val="000000"/>
        </w:rPr>
        <w:t>El análisis de los espectáculos</w:t>
      </w:r>
      <w:r>
        <w:rPr>
          <w:rFonts w:ascii="Arial" w:hAnsi="Arial"/>
          <w:color w:val="000000"/>
        </w:rPr>
        <w:t xml:space="preserve">. </w:t>
      </w:r>
      <w:r>
        <w:rPr>
          <w:rFonts w:ascii="Arial" w:hAnsi="Arial"/>
          <w:i/>
          <w:color w:val="000000"/>
        </w:rPr>
        <w:t>Teatro, mimo, danza, cine</w:t>
      </w:r>
      <w:r w:rsidR="00201FD4">
        <w:rPr>
          <w:rFonts w:ascii="Arial" w:hAnsi="Arial"/>
          <w:color w:val="000000"/>
        </w:rPr>
        <w:t xml:space="preserve">, Barcelona, </w:t>
      </w:r>
      <w:r>
        <w:rPr>
          <w:rFonts w:ascii="Arial" w:hAnsi="Arial"/>
          <w:color w:val="000000"/>
        </w:rPr>
        <w:t>Paidós Comunicación, 2000.</w:t>
      </w:r>
    </w:p>
    <w:p w:rsidR="0071121A" w:rsidRDefault="0071121A" w:rsidP="00201FD4">
      <w:pPr>
        <w:spacing w:line="360" w:lineRule="auto"/>
        <w:jc w:val="both"/>
        <w:rPr>
          <w:rFonts w:ascii="Arial" w:hAnsi="Arial"/>
          <w:i/>
          <w:color w:val="000000"/>
        </w:rPr>
      </w:pPr>
      <w:r>
        <w:rPr>
          <w:rFonts w:ascii="Arial" w:hAnsi="Arial"/>
          <w:color w:val="000000"/>
        </w:rPr>
        <w:t xml:space="preserve">Rowek, Federico(Comp.): </w:t>
      </w:r>
      <w:r>
        <w:rPr>
          <w:rFonts w:ascii="Arial" w:hAnsi="Arial"/>
          <w:i/>
          <w:color w:val="000000"/>
        </w:rPr>
        <w:t>Introducción Técnica a los elementos de iluminación escénica</w:t>
      </w:r>
      <w:r w:rsidR="00201FD4">
        <w:rPr>
          <w:rFonts w:ascii="Arial" w:hAnsi="Arial"/>
          <w:i/>
          <w:color w:val="000000"/>
        </w:rPr>
        <w:t>,</w:t>
      </w:r>
      <w:r>
        <w:rPr>
          <w:rFonts w:ascii="Arial" w:hAnsi="Arial"/>
          <w:i/>
          <w:color w:val="000000"/>
        </w:rPr>
        <w:t xml:space="preserve"> </w:t>
      </w:r>
      <w:r w:rsidR="00201FD4">
        <w:rPr>
          <w:rFonts w:ascii="Arial" w:hAnsi="Arial"/>
          <w:color w:val="000000"/>
        </w:rPr>
        <w:t xml:space="preserve">Buenos Aires, </w:t>
      </w:r>
      <w:r>
        <w:rPr>
          <w:rFonts w:ascii="Arial" w:hAnsi="Arial"/>
          <w:color w:val="000000"/>
        </w:rPr>
        <w:t>Teatro Nacional Cervantes, 1994.</w:t>
      </w:r>
    </w:p>
    <w:p w:rsidR="0071121A" w:rsidRDefault="0071121A" w:rsidP="00201FD4">
      <w:pPr>
        <w:spacing w:line="360" w:lineRule="auto"/>
        <w:rPr>
          <w:b/>
          <w:bCs/>
        </w:rPr>
      </w:pPr>
    </w:p>
    <w:p w:rsidR="0071121A" w:rsidRDefault="0071121A" w:rsidP="00161A52">
      <w:pPr>
        <w:rPr>
          <w:b/>
          <w:bCs/>
        </w:rPr>
      </w:pPr>
    </w:p>
    <w:p w:rsidR="001E237B" w:rsidRDefault="001E237B" w:rsidP="001E237B">
      <w:pPr>
        <w:pStyle w:val="Prrafodelista"/>
        <w:numPr>
          <w:ilvl w:val="0"/>
          <w:numId w:val="4"/>
        </w:numPr>
        <w:rPr>
          <w:b/>
          <w:bCs/>
        </w:rPr>
      </w:pPr>
      <w:r w:rsidRPr="00C92D1A">
        <w:rPr>
          <w:b/>
          <w:bCs/>
        </w:rPr>
        <w:t>Evaluación</w:t>
      </w:r>
      <w:r w:rsidR="002123C9" w:rsidRPr="00C92D1A">
        <w:rPr>
          <w:b/>
          <w:bCs/>
        </w:rPr>
        <w:t xml:space="preserve"> </w:t>
      </w:r>
    </w:p>
    <w:p w:rsidR="00C92D1A" w:rsidRPr="00C92D1A" w:rsidRDefault="00C92D1A" w:rsidP="00C92D1A">
      <w:pPr>
        <w:pStyle w:val="Prrafodelista"/>
        <w:ind w:left="420"/>
        <w:rPr>
          <w:b/>
          <w:bCs/>
        </w:rPr>
      </w:pPr>
    </w:p>
    <w:p w:rsidR="00161A52" w:rsidRDefault="00161A52" w:rsidP="001E237B">
      <w:pPr>
        <w:pStyle w:val="Prrafodelista"/>
        <w:ind w:left="420"/>
        <w:rPr>
          <w:b/>
          <w:bCs/>
        </w:rPr>
      </w:pPr>
      <w:r>
        <w:rPr>
          <w:b/>
          <w:bCs/>
        </w:rPr>
        <w:t>Criterios de Evaluación</w:t>
      </w:r>
    </w:p>
    <w:p w:rsidR="00161A52" w:rsidRPr="00161A52" w:rsidRDefault="00161A52" w:rsidP="00161A52">
      <w:pPr>
        <w:pStyle w:val="Prrafodelista"/>
        <w:ind w:left="420"/>
        <w:rPr>
          <w:b/>
          <w:bCs/>
        </w:rPr>
      </w:pPr>
    </w:p>
    <w:p w:rsidR="00161A52" w:rsidRPr="009559FE" w:rsidRDefault="00161A52" w:rsidP="00201FD4">
      <w:pPr>
        <w:spacing w:line="360" w:lineRule="auto"/>
        <w:ind w:firstLine="420"/>
        <w:jc w:val="both"/>
        <w:rPr>
          <w:rFonts w:ascii="Arial" w:hAnsi="Arial" w:cs="Arial"/>
          <w:bCs/>
          <w:lang w:val="es-ES"/>
        </w:rPr>
      </w:pPr>
      <w:r w:rsidRPr="009559FE">
        <w:rPr>
          <w:rFonts w:ascii="Arial" w:hAnsi="Arial" w:cs="Arial"/>
          <w:bCs/>
          <w:lang w:val="es-ES"/>
        </w:rPr>
        <w:t xml:space="preserve">Los contenidos serán abordados en forma teórico-práctica. Se trabajará </w:t>
      </w:r>
      <w:r w:rsidR="00C6377A">
        <w:rPr>
          <w:rFonts w:ascii="Arial" w:hAnsi="Arial" w:cs="Arial"/>
          <w:bCs/>
          <w:lang w:val="es-ES"/>
        </w:rPr>
        <w:t>grupalmente</w:t>
      </w:r>
      <w:r w:rsidRPr="009559FE">
        <w:rPr>
          <w:rFonts w:ascii="Arial" w:hAnsi="Arial" w:cs="Arial"/>
          <w:bCs/>
          <w:lang w:val="es-ES"/>
        </w:rPr>
        <w:t xml:space="preserve">, sobre </w:t>
      </w:r>
      <w:r w:rsidR="002123C9">
        <w:rPr>
          <w:rFonts w:ascii="Arial" w:hAnsi="Arial" w:cs="Arial"/>
          <w:bCs/>
          <w:lang w:val="es-ES"/>
        </w:rPr>
        <w:t>canciones</w:t>
      </w:r>
      <w:r w:rsidRPr="009559FE">
        <w:rPr>
          <w:rFonts w:ascii="Arial" w:hAnsi="Arial" w:cs="Arial"/>
          <w:bCs/>
          <w:lang w:val="es-ES"/>
        </w:rPr>
        <w:t xml:space="preserve"> de música popular seleccionad</w:t>
      </w:r>
      <w:r w:rsidR="002123C9">
        <w:rPr>
          <w:rFonts w:ascii="Arial" w:hAnsi="Arial" w:cs="Arial"/>
          <w:bCs/>
          <w:lang w:val="es-ES"/>
        </w:rPr>
        <w:t>as</w:t>
      </w:r>
      <w:r w:rsidRPr="009559FE">
        <w:rPr>
          <w:rFonts w:ascii="Arial" w:hAnsi="Arial" w:cs="Arial"/>
          <w:bCs/>
          <w:lang w:val="es-ES"/>
        </w:rPr>
        <w:t xml:space="preserve"> por </w:t>
      </w:r>
      <w:r w:rsidRPr="002123C9">
        <w:rPr>
          <w:rFonts w:ascii="Arial" w:hAnsi="Arial" w:cs="Arial"/>
          <w:bCs/>
          <w:lang w:val="es-ES"/>
        </w:rPr>
        <w:t xml:space="preserve">los alumnos </w:t>
      </w:r>
      <w:r w:rsidR="002123C9" w:rsidRPr="002123C9">
        <w:rPr>
          <w:rFonts w:ascii="Arial" w:hAnsi="Arial" w:cs="Arial"/>
          <w:bCs/>
          <w:lang w:val="es-ES"/>
        </w:rPr>
        <w:t xml:space="preserve">relacionando, paralelamente, </w:t>
      </w:r>
      <w:r w:rsidRPr="002123C9">
        <w:rPr>
          <w:rFonts w:ascii="Arial" w:hAnsi="Arial" w:cs="Arial"/>
          <w:bCs/>
          <w:lang w:val="es-ES"/>
        </w:rPr>
        <w:t>la investigación y producción artística. El abordaje del repertorio</w:t>
      </w:r>
      <w:r w:rsidRPr="009559FE">
        <w:rPr>
          <w:rFonts w:ascii="Arial" w:hAnsi="Arial" w:cs="Arial"/>
          <w:bCs/>
          <w:lang w:val="es-ES"/>
        </w:rPr>
        <w:t xml:space="preserve"> tomará dos aspectos fundamentales: por un lado, </w:t>
      </w:r>
      <w:r w:rsidR="002123C9">
        <w:rPr>
          <w:rFonts w:ascii="Arial" w:hAnsi="Arial" w:cs="Arial"/>
          <w:bCs/>
          <w:lang w:val="es-ES"/>
        </w:rPr>
        <w:t xml:space="preserve">se atenderán aspectos </w:t>
      </w:r>
      <w:r w:rsidRPr="009559FE">
        <w:rPr>
          <w:rFonts w:ascii="Arial" w:hAnsi="Arial" w:cs="Arial"/>
          <w:bCs/>
          <w:lang w:val="es-ES"/>
        </w:rPr>
        <w:t>más orientado hacia lo individual: la interpretación escénica de la letra, el trabajo corporal y la presencia escénica y, por el otro,</w:t>
      </w:r>
      <w:r w:rsidR="002123C9">
        <w:rPr>
          <w:rFonts w:ascii="Arial" w:hAnsi="Arial" w:cs="Arial"/>
          <w:bCs/>
          <w:lang w:val="es-ES"/>
        </w:rPr>
        <w:t xml:space="preserve"> los que atañen a</w:t>
      </w:r>
      <w:r w:rsidRPr="009559FE">
        <w:rPr>
          <w:rFonts w:ascii="Arial" w:hAnsi="Arial" w:cs="Arial"/>
          <w:bCs/>
          <w:lang w:val="es-ES"/>
        </w:rPr>
        <w:t xml:space="preserve"> la organización </w:t>
      </w:r>
      <w:r w:rsidR="002123C9">
        <w:rPr>
          <w:rFonts w:ascii="Arial" w:hAnsi="Arial" w:cs="Arial"/>
          <w:bCs/>
          <w:lang w:val="es-ES"/>
        </w:rPr>
        <w:t>escénica</w:t>
      </w:r>
      <w:r w:rsidRPr="009559FE">
        <w:rPr>
          <w:rFonts w:ascii="Arial" w:hAnsi="Arial" w:cs="Arial"/>
          <w:bCs/>
          <w:lang w:val="es-ES"/>
        </w:rPr>
        <w:t xml:space="preserve"> del propio espectáculo y su producción. </w:t>
      </w:r>
    </w:p>
    <w:p w:rsidR="00161A52" w:rsidRPr="009559FE" w:rsidRDefault="00161A52" w:rsidP="00201FD4">
      <w:pPr>
        <w:spacing w:line="360" w:lineRule="auto"/>
        <w:ind w:firstLine="420"/>
        <w:jc w:val="both"/>
        <w:rPr>
          <w:rFonts w:ascii="Arial" w:hAnsi="Arial" w:cs="Arial"/>
          <w:bCs/>
          <w:lang w:val="es-ES"/>
        </w:rPr>
      </w:pPr>
      <w:r w:rsidRPr="009559FE">
        <w:rPr>
          <w:rFonts w:ascii="Arial" w:hAnsi="Arial" w:cs="Arial"/>
          <w:bCs/>
          <w:lang w:val="es-ES"/>
        </w:rPr>
        <w:t xml:space="preserve">En cuanto a los contenidos expuestos anteriormente debemos aclarar que están organizados en base a núcleos de trabajo, que </w:t>
      </w:r>
      <w:r w:rsidR="009559FE" w:rsidRPr="009559FE">
        <w:rPr>
          <w:rFonts w:ascii="Arial" w:hAnsi="Arial" w:cs="Arial"/>
          <w:bCs/>
          <w:lang w:val="es-ES"/>
        </w:rPr>
        <w:t>interactúan</w:t>
      </w:r>
      <w:r w:rsidRPr="009559FE">
        <w:rPr>
          <w:rFonts w:ascii="Arial" w:hAnsi="Arial" w:cs="Arial"/>
          <w:bCs/>
          <w:lang w:val="es-ES"/>
        </w:rPr>
        <w:t xml:space="preserve"> unos con otros constantemente, estimulando una producción constante, que </w:t>
      </w:r>
      <w:r w:rsidR="009559FE" w:rsidRPr="009559FE">
        <w:rPr>
          <w:rFonts w:ascii="Arial" w:hAnsi="Arial" w:cs="Arial"/>
          <w:bCs/>
          <w:lang w:val="es-ES"/>
        </w:rPr>
        <w:t>en la</w:t>
      </w:r>
      <w:r w:rsidRPr="009559FE">
        <w:rPr>
          <w:rFonts w:ascii="Arial" w:hAnsi="Arial" w:cs="Arial"/>
          <w:bCs/>
          <w:lang w:val="es-ES"/>
        </w:rPr>
        <w:t xml:space="preserve"> medida </w:t>
      </w:r>
      <w:r w:rsidR="009559FE" w:rsidRPr="009559FE">
        <w:rPr>
          <w:rFonts w:ascii="Arial" w:hAnsi="Arial" w:cs="Arial"/>
          <w:bCs/>
          <w:lang w:val="es-ES"/>
        </w:rPr>
        <w:t xml:space="preserve"> en </w:t>
      </w:r>
      <w:r w:rsidRPr="009559FE">
        <w:rPr>
          <w:rFonts w:ascii="Arial" w:hAnsi="Arial" w:cs="Arial"/>
          <w:bCs/>
          <w:lang w:val="es-ES"/>
        </w:rPr>
        <w:t xml:space="preserve">que se </w:t>
      </w:r>
      <w:r w:rsidR="009559FE" w:rsidRPr="009559FE">
        <w:rPr>
          <w:rFonts w:ascii="Arial" w:hAnsi="Arial" w:cs="Arial"/>
          <w:bCs/>
          <w:lang w:val="es-ES"/>
        </w:rPr>
        <w:t xml:space="preserve">desarrollan los contenidos se complejizarán las producciones.  </w:t>
      </w:r>
      <w:r w:rsidRPr="009559FE">
        <w:rPr>
          <w:rFonts w:ascii="Arial" w:hAnsi="Arial" w:cs="Arial"/>
          <w:bCs/>
          <w:lang w:val="es-ES"/>
        </w:rPr>
        <w:t xml:space="preserve">   </w:t>
      </w:r>
    </w:p>
    <w:p w:rsidR="00161A52" w:rsidRDefault="00161A52" w:rsidP="00161A52">
      <w:pPr>
        <w:rPr>
          <w:rFonts w:ascii="Arial" w:hAnsi="Arial"/>
          <w:b/>
          <w:bCs/>
        </w:rPr>
      </w:pPr>
    </w:p>
    <w:p w:rsidR="009D6B71" w:rsidRDefault="009D6B71" w:rsidP="009D6B71">
      <w:pPr>
        <w:rPr>
          <w:rFonts w:ascii="Arial" w:hAnsi="Arial" w:cs="Arial"/>
        </w:rPr>
      </w:pPr>
    </w:p>
    <w:p w:rsidR="009D6B71" w:rsidRPr="009D6B71" w:rsidRDefault="003161CE" w:rsidP="000A4136">
      <w:pPr>
        <w:spacing w:line="360" w:lineRule="auto"/>
        <w:jc w:val="both"/>
        <w:rPr>
          <w:rFonts w:ascii="Arial" w:hAnsi="Arial" w:cs="Arial"/>
        </w:rPr>
      </w:pPr>
      <w:r w:rsidRPr="009D6B71">
        <w:rPr>
          <w:rFonts w:ascii="Arial" w:hAnsi="Arial" w:cs="Arial"/>
        </w:rPr>
        <w:t xml:space="preserve">Los criterios de evaluación para la acreditación de saberes serán:  </w:t>
      </w:r>
    </w:p>
    <w:p w:rsidR="009D6B71" w:rsidRDefault="009D6B71" w:rsidP="000A4136">
      <w:pPr>
        <w:pStyle w:val="Prrafodelista"/>
        <w:spacing w:line="360" w:lineRule="auto"/>
        <w:jc w:val="both"/>
        <w:rPr>
          <w:rFonts w:ascii="Arial" w:hAnsi="Arial" w:cs="Arial"/>
        </w:rPr>
      </w:pPr>
    </w:p>
    <w:p w:rsidR="003161CE" w:rsidRPr="009D6B71" w:rsidRDefault="003161CE" w:rsidP="000A4136">
      <w:pPr>
        <w:pStyle w:val="Prrafodelista"/>
        <w:numPr>
          <w:ilvl w:val="0"/>
          <w:numId w:val="7"/>
        </w:numPr>
        <w:spacing w:line="360" w:lineRule="auto"/>
        <w:ind w:left="714" w:hanging="357"/>
        <w:jc w:val="both"/>
        <w:rPr>
          <w:rFonts w:ascii="Arial" w:hAnsi="Arial" w:cs="Arial"/>
        </w:rPr>
      </w:pPr>
      <w:r w:rsidRPr="009D6B71">
        <w:rPr>
          <w:rFonts w:ascii="Arial" w:hAnsi="Arial" w:cs="Arial"/>
        </w:rPr>
        <w:t xml:space="preserve"> la incorporación de nuevos materiales y componentes a las producciones musicales en ejecutadas en vivo;</w:t>
      </w:r>
    </w:p>
    <w:p w:rsidR="004D0C19" w:rsidRPr="009D6B71" w:rsidRDefault="004D0C19" w:rsidP="000A4136">
      <w:pPr>
        <w:pStyle w:val="Prrafodelista"/>
        <w:spacing w:line="360" w:lineRule="auto"/>
        <w:jc w:val="both"/>
        <w:rPr>
          <w:rFonts w:ascii="Arial" w:hAnsi="Arial" w:cs="Arial"/>
        </w:rPr>
      </w:pPr>
    </w:p>
    <w:p w:rsidR="004D0C19" w:rsidRPr="009D6B71"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t>la identificación y organización de criterios compositivos</w:t>
      </w:r>
      <w:r w:rsidR="004D0C19" w:rsidRPr="009D6B71">
        <w:rPr>
          <w:rFonts w:ascii="Arial" w:hAnsi="Arial" w:cs="Arial"/>
        </w:rPr>
        <w:t xml:space="preserve"> y procedimientos propios de la escena en espectáculos musicales;</w:t>
      </w:r>
    </w:p>
    <w:p w:rsidR="004D0C19" w:rsidRPr="009D6B71" w:rsidRDefault="003161CE" w:rsidP="000A4136">
      <w:pPr>
        <w:pStyle w:val="Prrafodelista"/>
        <w:spacing w:line="360" w:lineRule="auto"/>
        <w:jc w:val="both"/>
        <w:rPr>
          <w:rFonts w:ascii="Arial" w:hAnsi="Arial" w:cs="Arial"/>
        </w:rPr>
      </w:pPr>
      <w:r w:rsidRPr="009D6B71">
        <w:rPr>
          <w:rFonts w:ascii="Arial" w:hAnsi="Arial" w:cs="Arial"/>
        </w:rPr>
        <w:t xml:space="preserve"> </w:t>
      </w:r>
    </w:p>
    <w:p w:rsidR="009D6B71"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t xml:space="preserve"> el desarrollo de las propuestas, su </w:t>
      </w:r>
      <w:r w:rsidR="004D0C19" w:rsidRPr="009D6B71">
        <w:rPr>
          <w:rFonts w:ascii="Arial" w:hAnsi="Arial" w:cs="Arial"/>
        </w:rPr>
        <w:t>complejización</w:t>
      </w:r>
      <w:r w:rsidRPr="009D6B71">
        <w:rPr>
          <w:rFonts w:ascii="Arial" w:hAnsi="Arial" w:cs="Arial"/>
        </w:rPr>
        <w:t xml:space="preserve"> y flexibilidad en la inclusión de los </w:t>
      </w:r>
      <w:r w:rsidR="004D0C19" w:rsidRPr="009D6B71">
        <w:rPr>
          <w:rFonts w:ascii="Arial" w:hAnsi="Arial" w:cs="Arial"/>
        </w:rPr>
        <w:t>nuevos aprendizajes</w:t>
      </w:r>
      <w:r w:rsidRPr="009D6B71">
        <w:rPr>
          <w:rFonts w:ascii="Arial" w:hAnsi="Arial" w:cs="Arial"/>
        </w:rPr>
        <w:t>;</w:t>
      </w:r>
    </w:p>
    <w:p w:rsidR="009D6B71" w:rsidRDefault="009D6B71" w:rsidP="000A4136">
      <w:pPr>
        <w:pStyle w:val="Prrafodelista"/>
        <w:spacing w:line="360" w:lineRule="auto"/>
        <w:jc w:val="both"/>
        <w:rPr>
          <w:rFonts w:ascii="Arial" w:hAnsi="Arial" w:cs="Arial"/>
        </w:rPr>
      </w:pPr>
    </w:p>
    <w:p w:rsidR="004D0C19" w:rsidRPr="009D6B71"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lastRenderedPageBreak/>
        <w:t xml:space="preserve"> el cambio producido desde los conocimientos previos hasta las nuevas conceptualizaciones, en relación con el cuerpo y la voz en escena, el trabajo con los objetos, la utilización de los componentes de</w:t>
      </w:r>
      <w:r w:rsidR="004D0C19" w:rsidRPr="009D6B71">
        <w:rPr>
          <w:rFonts w:ascii="Arial" w:hAnsi="Arial" w:cs="Arial"/>
        </w:rPr>
        <w:t xml:space="preserve">l lenguaje y la construcción del cuerpo poético </w:t>
      </w:r>
      <w:r w:rsidRPr="009D6B71">
        <w:rPr>
          <w:rFonts w:ascii="Arial" w:hAnsi="Arial" w:cs="Arial"/>
        </w:rPr>
        <w:t xml:space="preserve">con organicidad; </w:t>
      </w:r>
    </w:p>
    <w:p w:rsidR="009D6B71" w:rsidRPr="000A4136" w:rsidRDefault="009D6B71" w:rsidP="000A4136">
      <w:pPr>
        <w:spacing w:line="360" w:lineRule="auto"/>
        <w:ind w:left="360"/>
        <w:jc w:val="both"/>
        <w:rPr>
          <w:rFonts w:ascii="Arial" w:hAnsi="Arial" w:cs="Arial"/>
        </w:rPr>
      </w:pPr>
    </w:p>
    <w:p w:rsidR="004D0C19"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t xml:space="preserve">la utilización del lenguaje verbal para la puesta en acto de los aprendizajes; </w:t>
      </w:r>
    </w:p>
    <w:p w:rsidR="009D6B71" w:rsidRPr="009D6B71" w:rsidRDefault="009D6B71" w:rsidP="000A4136">
      <w:pPr>
        <w:pStyle w:val="Prrafodelista"/>
        <w:spacing w:line="360" w:lineRule="auto"/>
        <w:jc w:val="both"/>
        <w:rPr>
          <w:rFonts w:ascii="Arial" w:hAnsi="Arial" w:cs="Arial"/>
        </w:rPr>
      </w:pPr>
    </w:p>
    <w:p w:rsidR="009D6B71"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t>el cumplimiento de las pautas de trabajo y del rol ejercido en el grupo;</w:t>
      </w:r>
    </w:p>
    <w:p w:rsidR="009D6B71" w:rsidRPr="000A4136" w:rsidRDefault="009D6B71" w:rsidP="000A4136">
      <w:pPr>
        <w:spacing w:line="360" w:lineRule="auto"/>
        <w:jc w:val="both"/>
        <w:rPr>
          <w:rFonts w:ascii="Arial" w:hAnsi="Arial" w:cs="Arial"/>
        </w:rPr>
      </w:pPr>
    </w:p>
    <w:p w:rsidR="00161A52" w:rsidRPr="009D6B71" w:rsidRDefault="003161CE" w:rsidP="000A4136">
      <w:pPr>
        <w:pStyle w:val="Prrafodelista"/>
        <w:numPr>
          <w:ilvl w:val="0"/>
          <w:numId w:val="7"/>
        </w:numPr>
        <w:spacing w:line="360" w:lineRule="auto"/>
        <w:jc w:val="both"/>
        <w:rPr>
          <w:rFonts w:ascii="Arial" w:hAnsi="Arial" w:cs="Arial"/>
        </w:rPr>
      </w:pPr>
      <w:r w:rsidRPr="009D6B71">
        <w:rPr>
          <w:rFonts w:ascii="Arial" w:hAnsi="Arial" w:cs="Arial"/>
        </w:rPr>
        <w:t xml:space="preserve"> el desempeño activo y autónomo en la producción y análisis de los trabajos requeridos.</w:t>
      </w:r>
    </w:p>
    <w:p w:rsidR="00161A52" w:rsidRPr="009D6B71" w:rsidRDefault="00161A52" w:rsidP="000A4136">
      <w:pPr>
        <w:pStyle w:val="Prrafodelista"/>
        <w:spacing w:line="360" w:lineRule="auto"/>
        <w:jc w:val="both"/>
        <w:rPr>
          <w:rFonts w:ascii="Arial" w:hAnsi="Arial" w:cs="Arial"/>
        </w:rPr>
      </w:pPr>
    </w:p>
    <w:p w:rsidR="009D6B71" w:rsidRDefault="009D6B71" w:rsidP="00161A52">
      <w:pPr>
        <w:autoSpaceDE w:val="0"/>
        <w:jc w:val="both"/>
        <w:rPr>
          <w:rFonts w:ascii="Arial" w:hAnsi="Arial"/>
          <w:b/>
          <w:bCs/>
        </w:rPr>
      </w:pPr>
    </w:p>
    <w:p w:rsidR="00161A52" w:rsidRDefault="00161A52" w:rsidP="00161A52">
      <w:pPr>
        <w:autoSpaceDE w:val="0"/>
        <w:jc w:val="both"/>
        <w:rPr>
          <w:rFonts w:ascii="Arial" w:hAnsi="Arial"/>
        </w:rPr>
      </w:pPr>
      <w:r>
        <w:rPr>
          <w:rFonts w:ascii="Arial" w:hAnsi="Arial"/>
          <w:b/>
          <w:bCs/>
        </w:rPr>
        <w:t>Acreditación</w:t>
      </w:r>
    </w:p>
    <w:p w:rsidR="004D0C19" w:rsidRDefault="004D0C19" w:rsidP="00161A52">
      <w:pPr>
        <w:tabs>
          <w:tab w:val="left" w:pos="360"/>
        </w:tabs>
        <w:jc w:val="both"/>
        <w:rPr>
          <w:rFonts w:ascii="Arial" w:hAnsi="Arial"/>
        </w:rPr>
      </w:pPr>
    </w:p>
    <w:p w:rsidR="00161A52" w:rsidRDefault="00161A52" w:rsidP="000A4136">
      <w:pPr>
        <w:tabs>
          <w:tab w:val="left" w:pos="360"/>
        </w:tabs>
        <w:spacing w:line="360" w:lineRule="auto"/>
        <w:jc w:val="both"/>
        <w:rPr>
          <w:rFonts w:ascii="Arial" w:hAnsi="Arial"/>
        </w:rPr>
      </w:pPr>
      <w:r>
        <w:rPr>
          <w:rFonts w:ascii="Arial" w:hAnsi="Arial"/>
        </w:rPr>
        <w:t>Para aprobar la materia es necesario tener:</w:t>
      </w:r>
    </w:p>
    <w:p w:rsidR="00161A52" w:rsidRDefault="00161A52" w:rsidP="000A4136">
      <w:pPr>
        <w:tabs>
          <w:tab w:val="left" w:pos="360"/>
        </w:tabs>
        <w:spacing w:line="360" w:lineRule="auto"/>
        <w:jc w:val="both"/>
        <w:rPr>
          <w:rFonts w:ascii="Arial" w:hAnsi="Arial"/>
        </w:rPr>
      </w:pPr>
      <w:r>
        <w:rPr>
          <w:rFonts w:ascii="Arial" w:hAnsi="Arial"/>
        </w:rPr>
        <w:t xml:space="preserve">- el 80% de asistencia.  </w:t>
      </w:r>
    </w:p>
    <w:p w:rsidR="00161A52" w:rsidRDefault="00161A52" w:rsidP="000A4136">
      <w:pPr>
        <w:tabs>
          <w:tab w:val="left" w:pos="360"/>
        </w:tabs>
        <w:spacing w:line="360" w:lineRule="auto"/>
        <w:jc w:val="both"/>
        <w:rPr>
          <w:rFonts w:ascii="Arial" w:hAnsi="Arial" w:cs="Arial"/>
        </w:rPr>
      </w:pPr>
      <w:r>
        <w:rPr>
          <w:rFonts w:ascii="Arial" w:hAnsi="Arial"/>
        </w:rPr>
        <w:t xml:space="preserve">- la totalidad de los trabajos </w:t>
      </w:r>
      <w:r w:rsidR="004D0C19">
        <w:rPr>
          <w:rFonts w:ascii="Arial" w:hAnsi="Arial"/>
        </w:rPr>
        <w:t>de producción</w:t>
      </w:r>
      <w:r>
        <w:rPr>
          <w:rFonts w:ascii="Arial" w:hAnsi="Arial"/>
        </w:rPr>
        <w:t xml:space="preserve"> aprobados.</w:t>
      </w:r>
    </w:p>
    <w:p w:rsidR="00161A52" w:rsidRDefault="00161A52" w:rsidP="000A4136">
      <w:pPr>
        <w:tabs>
          <w:tab w:val="left" w:pos="360"/>
        </w:tabs>
        <w:spacing w:line="360" w:lineRule="auto"/>
        <w:jc w:val="both"/>
        <w:rPr>
          <w:rFonts w:ascii="Arial" w:hAnsi="Arial" w:cs="Arial"/>
        </w:rPr>
      </w:pPr>
      <w:r>
        <w:rPr>
          <w:rFonts w:ascii="Arial" w:hAnsi="Arial" w:cs="Arial"/>
        </w:rPr>
        <w:t>- la aprobación de un trabajo final de producción del acontecimiento espectacular.</w:t>
      </w:r>
    </w:p>
    <w:p w:rsidR="004D0C19" w:rsidRDefault="004D0C19" w:rsidP="000A4136">
      <w:pPr>
        <w:tabs>
          <w:tab w:val="left" w:pos="360"/>
        </w:tabs>
        <w:spacing w:line="360" w:lineRule="auto"/>
        <w:jc w:val="both"/>
        <w:rPr>
          <w:rFonts w:ascii="Arial" w:hAnsi="Arial" w:cs="Arial"/>
        </w:rPr>
      </w:pPr>
      <w:r>
        <w:rPr>
          <w:rFonts w:ascii="Arial" w:hAnsi="Arial" w:cs="Arial"/>
        </w:rPr>
        <w:t>- la aprobación de un coloquio final o un trabajo escrito en donde se vinculen los textos   con ejemplos que puedan aportar.</w:t>
      </w:r>
    </w:p>
    <w:p w:rsidR="004D0C19" w:rsidRDefault="004D0C19" w:rsidP="000A4136">
      <w:pPr>
        <w:tabs>
          <w:tab w:val="left" w:pos="360"/>
        </w:tabs>
        <w:spacing w:line="360" w:lineRule="auto"/>
        <w:jc w:val="both"/>
        <w:rPr>
          <w:rFonts w:ascii="Arial" w:hAnsi="Arial"/>
        </w:rPr>
      </w:pPr>
    </w:p>
    <w:p w:rsidR="00161A52" w:rsidRDefault="009D6B71" w:rsidP="00161A52">
      <w:pPr>
        <w:tabs>
          <w:tab w:val="left" w:pos="360"/>
        </w:tabs>
        <w:jc w:val="both"/>
        <w:rPr>
          <w:rFonts w:ascii="Arial" w:hAnsi="Arial"/>
          <w:b/>
        </w:rPr>
      </w:pPr>
      <w:r w:rsidRPr="00936419">
        <w:rPr>
          <w:rFonts w:ascii="Arial" w:hAnsi="Arial"/>
          <w:b/>
        </w:rPr>
        <w:t xml:space="preserve"> Momentos e Instrumentos de evaluación: </w:t>
      </w:r>
    </w:p>
    <w:p w:rsidR="006604C7" w:rsidRDefault="006604C7" w:rsidP="00161A52">
      <w:pPr>
        <w:tabs>
          <w:tab w:val="left" w:pos="360"/>
        </w:tabs>
        <w:jc w:val="both"/>
        <w:rPr>
          <w:rFonts w:ascii="Arial" w:hAnsi="Arial"/>
          <w:b/>
        </w:rPr>
      </w:pPr>
    </w:p>
    <w:p w:rsidR="009D6B71" w:rsidRDefault="000A4136" w:rsidP="006B2041">
      <w:pPr>
        <w:tabs>
          <w:tab w:val="left" w:pos="360"/>
        </w:tabs>
        <w:spacing w:line="360" w:lineRule="auto"/>
        <w:jc w:val="both"/>
        <w:rPr>
          <w:rFonts w:ascii="Arial" w:hAnsi="Arial"/>
        </w:rPr>
      </w:pPr>
      <w:r>
        <w:rPr>
          <w:rFonts w:ascii="Arial" w:hAnsi="Arial"/>
        </w:rPr>
        <w:tab/>
      </w:r>
      <w:r w:rsidR="006604C7" w:rsidRPr="000A4136">
        <w:rPr>
          <w:rFonts w:ascii="Arial" w:hAnsi="Arial"/>
        </w:rPr>
        <w:t xml:space="preserve">En el período  de </w:t>
      </w:r>
      <w:r w:rsidR="008F5248">
        <w:rPr>
          <w:rFonts w:ascii="Arial" w:hAnsi="Arial"/>
        </w:rPr>
        <w:t xml:space="preserve">duración </w:t>
      </w:r>
      <w:r w:rsidR="006604C7" w:rsidRPr="000A4136">
        <w:rPr>
          <w:rFonts w:ascii="Arial" w:hAnsi="Arial"/>
        </w:rPr>
        <w:t xml:space="preserve">del cuatrimestre se pautarán tres momentos de evaluación que corresponderán a la presentación definitiva de cada una de las canciones que conformen el módulo grupal del recital. </w:t>
      </w:r>
      <w:r>
        <w:rPr>
          <w:rFonts w:ascii="Arial" w:hAnsi="Arial"/>
        </w:rPr>
        <w:t>La misma</w:t>
      </w:r>
      <w:r w:rsidR="006604C7" w:rsidRPr="000A4136">
        <w:rPr>
          <w:rFonts w:ascii="Arial" w:hAnsi="Arial"/>
        </w:rPr>
        <w:t xml:space="preserve"> deberá estar acompañada de un  ejemplo en registro fílmico de una canción </w:t>
      </w:r>
      <w:r>
        <w:rPr>
          <w:rFonts w:ascii="Arial" w:hAnsi="Arial"/>
        </w:rPr>
        <w:t>exhibida</w:t>
      </w:r>
      <w:r w:rsidR="006604C7" w:rsidRPr="000A4136">
        <w:rPr>
          <w:rFonts w:ascii="Arial" w:hAnsi="Arial"/>
        </w:rPr>
        <w:t xml:space="preserve"> en un concierto o recital de un grupo consagrado o incipiente. Este ejemplo</w:t>
      </w:r>
      <w:r>
        <w:rPr>
          <w:rFonts w:ascii="Arial" w:hAnsi="Arial"/>
        </w:rPr>
        <w:t>,</w:t>
      </w:r>
      <w:r w:rsidR="006604C7" w:rsidRPr="000A4136">
        <w:rPr>
          <w:rFonts w:ascii="Arial" w:hAnsi="Arial"/>
        </w:rPr>
        <w:t xml:space="preserve"> utilizado como caso</w:t>
      </w:r>
      <w:r>
        <w:rPr>
          <w:rFonts w:ascii="Arial" w:hAnsi="Arial"/>
        </w:rPr>
        <w:t>,</w:t>
      </w:r>
      <w:r w:rsidR="006604C7" w:rsidRPr="000A4136">
        <w:rPr>
          <w:rFonts w:ascii="Arial" w:hAnsi="Arial"/>
        </w:rPr>
        <w:t xml:space="preserve"> deberá contener en sus decisiones escénicas algunas de las problemáticas trabajadas en clase o servir como disparador para el desarrollo del trabajo. Además</w:t>
      </w:r>
      <w:r>
        <w:rPr>
          <w:rFonts w:ascii="Arial" w:hAnsi="Arial"/>
        </w:rPr>
        <w:t>,</w:t>
      </w:r>
      <w:r w:rsidR="006604C7" w:rsidRPr="000A4136">
        <w:rPr>
          <w:rFonts w:ascii="Arial" w:hAnsi="Arial"/>
        </w:rPr>
        <w:t xml:space="preserve"> los estudiantes deberán explicitarlas y vincularlas con algunos de los conceptos enunciados en los textos teóricos </w:t>
      </w:r>
      <w:r>
        <w:rPr>
          <w:rFonts w:ascii="Arial" w:hAnsi="Arial"/>
        </w:rPr>
        <w:t>abordados</w:t>
      </w:r>
      <w:r w:rsidR="006604C7" w:rsidRPr="000A4136">
        <w:rPr>
          <w:rFonts w:ascii="Arial" w:hAnsi="Arial"/>
        </w:rPr>
        <w:t xml:space="preserve">.  </w:t>
      </w:r>
    </w:p>
    <w:p w:rsidR="002257AF" w:rsidRDefault="002257AF" w:rsidP="00B815EB">
      <w:pPr>
        <w:autoSpaceDE w:val="0"/>
        <w:spacing w:line="360" w:lineRule="auto"/>
        <w:ind w:firstLine="708"/>
        <w:jc w:val="both"/>
        <w:rPr>
          <w:rFonts w:ascii="Arial" w:hAnsi="Arial" w:cs="Arial"/>
          <w:bCs/>
          <w:lang w:val="es-ES"/>
        </w:rPr>
      </w:pPr>
      <w:r>
        <w:rPr>
          <w:rFonts w:ascii="Arial" w:hAnsi="Arial" w:cs="Arial"/>
          <w:bCs/>
          <w:lang w:val="es-ES"/>
        </w:rPr>
        <w:t xml:space="preserve">La evaluación final estará conformada por dos </w:t>
      </w:r>
      <w:r w:rsidR="005464B6">
        <w:rPr>
          <w:rFonts w:ascii="Arial" w:hAnsi="Arial" w:cs="Arial"/>
          <w:bCs/>
          <w:lang w:val="es-ES"/>
        </w:rPr>
        <w:t>modalidades. Una</w:t>
      </w:r>
      <w:r>
        <w:rPr>
          <w:rFonts w:ascii="Arial" w:hAnsi="Arial" w:cs="Arial"/>
          <w:bCs/>
          <w:lang w:val="es-ES"/>
        </w:rPr>
        <w:t xml:space="preserve"> de producción en donde tienen que presentar</w:t>
      </w:r>
      <w:r w:rsidR="00486211">
        <w:rPr>
          <w:rFonts w:ascii="Arial" w:hAnsi="Arial" w:cs="Arial"/>
          <w:bCs/>
          <w:lang w:val="es-ES"/>
        </w:rPr>
        <w:t xml:space="preserve"> su propuesta</w:t>
      </w:r>
      <w:r>
        <w:rPr>
          <w:rFonts w:ascii="Arial" w:hAnsi="Arial" w:cs="Arial"/>
          <w:bCs/>
          <w:lang w:val="es-ES"/>
        </w:rPr>
        <w:t xml:space="preserve"> en la muestra final y otra de índole conceptual que se podrá realizar de manera oral o escrita</w:t>
      </w:r>
      <w:r w:rsidR="00486211">
        <w:rPr>
          <w:rFonts w:ascii="Arial" w:hAnsi="Arial" w:cs="Arial"/>
          <w:bCs/>
          <w:lang w:val="es-ES"/>
        </w:rPr>
        <w:t>.</w:t>
      </w:r>
    </w:p>
    <w:p w:rsidR="002257AF" w:rsidRDefault="00486211" w:rsidP="00486211">
      <w:pPr>
        <w:autoSpaceDE w:val="0"/>
        <w:spacing w:line="360" w:lineRule="auto"/>
        <w:jc w:val="both"/>
        <w:rPr>
          <w:rFonts w:ascii="Arial" w:hAnsi="Arial" w:cs="Arial"/>
          <w:bCs/>
          <w:lang w:val="es-ES"/>
        </w:rPr>
      </w:pPr>
      <w:r>
        <w:rPr>
          <w:rFonts w:ascii="Arial" w:hAnsi="Arial" w:cs="Arial"/>
          <w:bCs/>
          <w:lang w:val="es-ES"/>
        </w:rPr>
        <w:t xml:space="preserve"> </w:t>
      </w:r>
      <w:r w:rsidR="00B815EB">
        <w:rPr>
          <w:rFonts w:ascii="Arial" w:hAnsi="Arial" w:cs="Arial"/>
          <w:bCs/>
          <w:lang w:val="es-ES"/>
        </w:rPr>
        <w:tab/>
      </w:r>
      <w:r>
        <w:rPr>
          <w:rFonts w:ascii="Arial" w:hAnsi="Arial" w:cs="Arial"/>
          <w:bCs/>
          <w:lang w:val="es-ES"/>
        </w:rPr>
        <w:t xml:space="preserve">La muestra </w:t>
      </w:r>
      <w:r w:rsidR="009E5920">
        <w:rPr>
          <w:rFonts w:ascii="Arial" w:hAnsi="Arial" w:cs="Arial"/>
          <w:bCs/>
          <w:lang w:val="es-ES"/>
        </w:rPr>
        <w:t>será</w:t>
      </w:r>
      <w:r>
        <w:rPr>
          <w:rFonts w:ascii="Arial" w:hAnsi="Arial" w:cs="Arial"/>
          <w:bCs/>
          <w:lang w:val="es-ES"/>
        </w:rPr>
        <w:t xml:space="preserve"> organizada por el grupo con la asistencia del equipo docente. Se </w:t>
      </w:r>
      <w:r>
        <w:rPr>
          <w:rFonts w:ascii="Arial" w:hAnsi="Arial" w:cs="Arial"/>
          <w:bCs/>
          <w:lang w:val="es-ES"/>
        </w:rPr>
        <w:lastRenderedPageBreak/>
        <w:t xml:space="preserve">les pedirá que armen la difusión, organicen el registro fílmico y fotográfico, consensuen el orden de los temas y garanticen la presencia de público. </w:t>
      </w:r>
    </w:p>
    <w:p w:rsidR="00486211" w:rsidRDefault="00486211" w:rsidP="00B815EB">
      <w:pPr>
        <w:autoSpaceDE w:val="0"/>
        <w:spacing w:line="360" w:lineRule="auto"/>
        <w:ind w:firstLine="708"/>
        <w:jc w:val="both"/>
        <w:rPr>
          <w:rFonts w:ascii="Arial" w:hAnsi="Arial" w:cs="Arial"/>
          <w:bCs/>
          <w:lang w:val="es-ES"/>
        </w:rPr>
      </w:pPr>
      <w:r>
        <w:rPr>
          <w:rFonts w:ascii="Arial" w:hAnsi="Arial" w:cs="Arial"/>
          <w:bCs/>
          <w:lang w:val="es-ES"/>
        </w:rPr>
        <w:t xml:space="preserve">La fecha y horario de la muestra se establece el 1º día de cursada para garantizar que todos los estudiantes puedan concurrir ya que se propone como una práctica escénica en días y horarios habituales para </w:t>
      </w:r>
      <w:r w:rsidR="00A459AF">
        <w:rPr>
          <w:rFonts w:ascii="Arial" w:hAnsi="Arial" w:cs="Arial"/>
          <w:bCs/>
          <w:lang w:val="es-ES"/>
        </w:rPr>
        <w:t>un recital de estas características.</w:t>
      </w:r>
    </w:p>
    <w:p w:rsidR="00A459AF" w:rsidRDefault="005464B6" w:rsidP="00B815EB">
      <w:pPr>
        <w:autoSpaceDE w:val="0"/>
        <w:spacing w:line="360" w:lineRule="auto"/>
        <w:ind w:firstLine="708"/>
        <w:jc w:val="both"/>
        <w:rPr>
          <w:rFonts w:ascii="Arial" w:hAnsi="Arial" w:cs="Arial"/>
          <w:bCs/>
          <w:lang w:val="es-ES"/>
        </w:rPr>
      </w:pPr>
      <w:r>
        <w:rPr>
          <w:rFonts w:ascii="Arial" w:hAnsi="Arial" w:cs="Arial"/>
          <w:bCs/>
          <w:lang w:val="es-ES"/>
        </w:rPr>
        <w:t>Para la instancia</w:t>
      </w:r>
      <w:r w:rsidR="00A459AF">
        <w:rPr>
          <w:rFonts w:ascii="Arial" w:hAnsi="Arial" w:cs="Arial"/>
          <w:bCs/>
          <w:lang w:val="es-ES"/>
        </w:rPr>
        <w:t xml:space="preserve"> conceptual se </w:t>
      </w:r>
      <w:r>
        <w:rPr>
          <w:rFonts w:ascii="Arial" w:hAnsi="Arial" w:cs="Arial"/>
          <w:bCs/>
          <w:lang w:val="es-ES"/>
        </w:rPr>
        <w:t>ofrecen</w:t>
      </w:r>
      <w:r w:rsidR="00A459AF">
        <w:rPr>
          <w:rFonts w:ascii="Arial" w:hAnsi="Arial" w:cs="Arial"/>
          <w:bCs/>
          <w:lang w:val="es-ES"/>
        </w:rPr>
        <w:t xml:space="preserve"> dos posibilidades</w:t>
      </w:r>
      <w:r>
        <w:rPr>
          <w:rFonts w:ascii="Arial" w:hAnsi="Arial" w:cs="Arial"/>
          <w:bCs/>
          <w:lang w:val="es-ES"/>
        </w:rPr>
        <w:t xml:space="preserve"> a elección del estudiante. Un coloquio en donde exponga en profundidad un tema de los </w:t>
      </w:r>
      <w:r w:rsidR="009E5920">
        <w:rPr>
          <w:rFonts w:ascii="Arial" w:hAnsi="Arial" w:cs="Arial"/>
          <w:bCs/>
          <w:lang w:val="es-ES"/>
        </w:rPr>
        <w:t>presentados</w:t>
      </w:r>
      <w:r>
        <w:rPr>
          <w:rFonts w:ascii="Arial" w:hAnsi="Arial" w:cs="Arial"/>
          <w:bCs/>
          <w:lang w:val="es-ES"/>
        </w:rPr>
        <w:t xml:space="preserve"> en clase tomando como ejemplo base su</w:t>
      </w:r>
      <w:r w:rsidR="00B815EB">
        <w:rPr>
          <w:rFonts w:ascii="Arial" w:hAnsi="Arial" w:cs="Arial"/>
          <w:bCs/>
          <w:lang w:val="es-ES"/>
        </w:rPr>
        <w:t xml:space="preserve"> </w:t>
      </w:r>
      <w:r w:rsidR="009E5920">
        <w:rPr>
          <w:rFonts w:ascii="Arial" w:hAnsi="Arial" w:cs="Arial"/>
          <w:bCs/>
          <w:lang w:val="es-ES"/>
        </w:rPr>
        <w:t>elaboración</w:t>
      </w:r>
      <w:r w:rsidR="00B815EB">
        <w:rPr>
          <w:rFonts w:ascii="Arial" w:hAnsi="Arial" w:cs="Arial"/>
          <w:bCs/>
          <w:lang w:val="es-ES"/>
        </w:rPr>
        <w:t xml:space="preserve"> y </w:t>
      </w:r>
      <w:r w:rsidR="009E5920">
        <w:rPr>
          <w:rFonts w:ascii="Arial" w:hAnsi="Arial" w:cs="Arial"/>
          <w:bCs/>
          <w:lang w:val="es-ES"/>
        </w:rPr>
        <w:t xml:space="preserve">la </w:t>
      </w:r>
      <w:r w:rsidR="00B815EB">
        <w:rPr>
          <w:rFonts w:ascii="Arial" w:hAnsi="Arial" w:cs="Arial"/>
          <w:bCs/>
          <w:lang w:val="es-ES"/>
        </w:rPr>
        <w:t>de sus compañeros.</w:t>
      </w:r>
    </w:p>
    <w:p w:rsidR="00B815EB" w:rsidRDefault="00C160D9" w:rsidP="00B815EB">
      <w:pPr>
        <w:autoSpaceDE w:val="0"/>
        <w:spacing w:line="360" w:lineRule="auto"/>
        <w:ind w:firstLine="708"/>
        <w:jc w:val="both"/>
        <w:rPr>
          <w:rFonts w:ascii="Arial" w:hAnsi="Arial" w:cs="Arial"/>
          <w:bCs/>
          <w:lang w:val="es-ES"/>
        </w:rPr>
      </w:pPr>
      <w:r>
        <w:rPr>
          <w:rFonts w:ascii="Arial" w:hAnsi="Arial" w:cs="Arial"/>
          <w:bCs/>
          <w:lang w:val="es-ES"/>
        </w:rPr>
        <w:t>Por otro lado, pueden optar por un trabajo escrito a partir de dos consignas:</w:t>
      </w:r>
    </w:p>
    <w:p w:rsidR="00C160D9" w:rsidRPr="004B17AC" w:rsidRDefault="004B17AC" w:rsidP="004B17AC">
      <w:pPr>
        <w:pStyle w:val="Prrafodelista"/>
        <w:numPr>
          <w:ilvl w:val="0"/>
          <w:numId w:val="8"/>
        </w:numPr>
        <w:autoSpaceDE w:val="0"/>
        <w:spacing w:line="360" w:lineRule="auto"/>
        <w:jc w:val="both"/>
        <w:rPr>
          <w:rFonts w:ascii="Arial" w:hAnsi="Arial" w:cs="Arial"/>
          <w:bCs/>
          <w:lang w:val="es-ES"/>
        </w:rPr>
      </w:pPr>
      <w:r w:rsidRPr="004B17AC">
        <w:rPr>
          <w:rFonts w:ascii="Arial" w:hAnsi="Arial" w:cs="Arial"/>
          <w:bCs/>
          <w:lang w:val="es-ES"/>
        </w:rPr>
        <w:t>Seleccionar un registro fílmico de una canción en un espectáculo de música popular en vivo</w:t>
      </w:r>
      <w:r>
        <w:rPr>
          <w:rFonts w:ascii="Arial" w:hAnsi="Arial" w:cs="Arial"/>
          <w:bCs/>
          <w:lang w:val="es-ES"/>
        </w:rPr>
        <w:t>. Analizar la obra</w:t>
      </w:r>
      <w:r w:rsidRPr="004B17AC">
        <w:rPr>
          <w:rFonts w:ascii="Arial" w:hAnsi="Arial" w:cs="Arial"/>
          <w:bCs/>
          <w:lang w:val="es-ES"/>
        </w:rPr>
        <w:t xml:space="preserve"> utilizando como guía los textos trabajados en clase. </w:t>
      </w:r>
    </w:p>
    <w:p w:rsidR="00B815EB" w:rsidRDefault="004B17AC" w:rsidP="00486211">
      <w:pPr>
        <w:autoSpaceDE w:val="0"/>
        <w:spacing w:line="360" w:lineRule="auto"/>
        <w:jc w:val="both"/>
        <w:rPr>
          <w:rFonts w:ascii="Arial" w:hAnsi="Arial" w:cs="Arial"/>
          <w:bCs/>
          <w:lang w:val="es-ES"/>
        </w:rPr>
      </w:pPr>
      <w:r>
        <w:rPr>
          <w:rFonts w:ascii="Arial" w:hAnsi="Arial" w:cs="Arial"/>
          <w:bCs/>
          <w:lang w:val="es-ES"/>
        </w:rPr>
        <w:t>Deberá tener en cuenta la construcción espacial, los niveles de ficción, la escala, la propuesta escénica, la utilización del vestuario y la iluminación, la distancia y la disposición del público, cual es la relación con las decisiones musicales que se han tomado para ese arreglo.</w:t>
      </w:r>
    </w:p>
    <w:p w:rsidR="004B17AC" w:rsidRDefault="004B17AC" w:rsidP="00486211">
      <w:pPr>
        <w:autoSpaceDE w:val="0"/>
        <w:spacing w:line="360" w:lineRule="auto"/>
        <w:jc w:val="both"/>
        <w:rPr>
          <w:rFonts w:ascii="Arial" w:hAnsi="Arial" w:cs="Arial"/>
          <w:bCs/>
          <w:lang w:val="es-ES"/>
        </w:rPr>
      </w:pPr>
      <w:r>
        <w:rPr>
          <w:rFonts w:ascii="Arial" w:hAnsi="Arial" w:cs="Arial"/>
          <w:bCs/>
          <w:lang w:val="es-ES"/>
        </w:rPr>
        <w:t>La extensión del texto debe ser entre tres y ocho páginas.</w:t>
      </w:r>
    </w:p>
    <w:p w:rsidR="004B17AC" w:rsidRDefault="004B17AC" w:rsidP="00486211">
      <w:pPr>
        <w:autoSpaceDE w:val="0"/>
        <w:spacing w:line="360" w:lineRule="auto"/>
        <w:jc w:val="both"/>
        <w:rPr>
          <w:rFonts w:ascii="Arial" w:hAnsi="Arial" w:cs="Arial"/>
          <w:bCs/>
          <w:lang w:val="es-ES"/>
        </w:rPr>
      </w:pPr>
    </w:p>
    <w:p w:rsidR="004B17AC" w:rsidRPr="004B17AC" w:rsidRDefault="004B17AC" w:rsidP="004B17AC">
      <w:pPr>
        <w:pStyle w:val="Prrafodelista"/>
        <w:numPr>
          <w:ilvl w:val="0"/>
          <w:numId w:val="8"/>
        </w:numPr>
        <w:autoSpaceDE w:val="0"/>
        <w:spacing w:line="360" w:lineRule="auto"/>
        <w:jc w:val="both"/>
        <w:rPr>
          <w:rFonts w:ascii="Arial" w:hAnsi="Arial" w:cs="Arial"/>
          <w:bCs/>
          <w:lang w:val="es-ES"/>
        </w:rPr>
      </w:pPr>
      <w:r>
        <w:rPr>
          <w:rFonts w:ascii="Arial" w:hAnsi="Arial" w:cs="Arial"/>
          <w:bCs/>
          <w:lang w:val="es-ES"/>
        </w:rPr>
        <w:t xml:space="preserve">Seleccionar un núcleo temático de los trabajados durante la cursada y realizar una hipótesis que sea abonada a partir de casos aportados en </w:t>
      </w:r>
      <w:r w:rsidRPr="004B17AC">
        <w:rPr>
          <w:rFonts w:ascii="Arial" w:hAnsi="Arial" w:cs="Arial"/>
          <w:bCs/>
          <w:lang w:val="es-ES"/>
        </w:rPr>
        <w:t>registro fílmico de una canción en un espectáculo de música popular en vivo</w:t>
      </w:r>
      <w:r>
        <w:rPr>
          <w:rFonts w:ascii="Arial" w:hAnsi="Arial" w:cs="Arial"/>
          <w:bCs/>
          <w:lang w:val="es-ES"/>
        </w:rPr>
        <w:t xml:space="preserve">. </w:t>
      </w:r>
      <w:r w:rsidR="00905CE0">
        <w:rPr>
          <w:rFonts w:ascii="Arial" w:hAnsi="Arial" w:cs="Arial"/>
          <w:bCs/>
          <w:lang w:val="es-ES"/>
        </w:rPr>
        <w:t>Se debe explicitar allí que aspectos de ese material contribuyen a reafirmar esa premisa, que categorías de análisis se construyeron para ello, cual es la formulación de los conceptos que se emplean, etc.</w:t>
      </w:r>
    </w:p>
    <w:p w:rsidR="00905CE0" w:rsidRPr="00905CE0" w:rsidRDefault="00905CE0" w:rsidP="00905CE0">
      <w:pPr>
        <w:pStyle w:val="Prrafodelista"/>
        <w:autoSpaceDE w:val="0"/>
        <w:spacing w:line="360" w:lineRule="auto"/>
        <w:ind w:left="1070"/>
        <w:jc w:val="both"/>
        <w:rPr>
          <w:rFonts w:ascii="Arial" w:hAnsi="Arial" w:cs="Arial"/>
          <w:bCs/>
          <w:lang w:val="es-ES"/>
        </w:rPr>
      </w:pPr>
      <w:r w:rsidRPr="00905CE0">
        <w:rPr>
          <w:rFonts w:ascii="Arial" w:hAnsi="Arial" w:cs="Arial"/>
          <w:bCs/>
          <w:lang w:val="es-ES"/>
        </w:rPr>
        <w:t>La extensión del texto debe ser entre tres y ocho páginas.</w:t>
      </w:r>
    </w:p>
    <w:p w:rsidR="002257AF" w:rsidRDefault="00905CE0" w:rsidP="00905CE0">
      <w:pPr>
        <w:autoSpaceDE w:val="0"/>
        <w:spacing w:line="360" w:lineRule="auto"/>
        <w:jc w:val="both"/>
        <w:rPr>
          <w:rFonts w:ascii="Arial" w:hAnsi="Arial" w:cs="Arial"/>
          <w:bCs/>
          <w:lang w:val="es-ES"/>
        </w:rPr>
      </w:pPr>
      <w:r>
        <w:rPr>
          <w:rFonts w:ascii="Arial" w:hAnsi="Arial" w:cs="Arial"/>
          <w:bCs/>
          <w:lang w:val="es-ES"/>
        </w:rPr>
        <w:t xml:space="preserve">La propuesta de este texto se irá </w:t>
      </w:r>
      <w:r w:rsidR="009E5920">
        <w:rPr>
          <w:rFonts w:ascii="Arial" w:hAnsi="Arial" w:cs="Arial"/>
          <w:bCs/>
          <w:lang w:val="es-ES"/>
        </w:rPr>
        <w:t>corrigiendo</w:t>
      </w:r>
      <w:r>
        <w:rPr>
          <w:rFonts w:ascii="Arial" w:hAnsi="Arial" w:cs="Arial"/>
          <w:bCs/>
          <w:lang w:val="es-ES"/>
        </w:rPr>
        <w:t xml:space="preserve"> desde el inicio de </w:t>
      </w:r>
      <w:r w:rsidR="009E5920">
        <w:rPr>
          <w:rFonts w:ascii="Arial" w:hAnsi="Arial" w:cs="Arial"/>
          <w:bCs/>
          <w:lang w:val="es-ES"/>
        </w:rPr>
        <w:t>la cursada en la entrega de las instancias</w:t>
      </w:r>
      <w:r>
        <w:rPr>
          <w:rFonts w:ascii="Arial" w:hAnsi="Arial" w:cs="Arial"/>
          <w:bCs/>
          <w:lang w:val="es-ES"/>
        </w:rPr>
        <w:t xml:space="preserve"> parciales. </w:t>
      </w:r>
    </w:p>
    <w:p w:rsidR="00A459AF" w:rsidRDefault="00A459AF" w:rsidP="00936419">
      <w:pPr>
        <w:autoSpaceDE w:val="0"/>
        <w:jc w:val="both"/>
        <w:rPr>
          <w:rFonts w:ascii="Arial" w:hAnsi="Arial" w:cs="Arial"/>
          <w:bCs/>
          <w:lang w:val="es-ES"/>
        </w:rPr>
      </w:pPr>
    </w:p>
    <w:p w:rsidR="00905CE0" w:rsidRDefault="00905CE0" w:rsidP="00936419">
      <w:pPr>
        <w:autoSpaceDE w:val="0"/>
        <w:jc w:val="both"/>
        <w:rPr>
          <w:rFonts w:ascii="Arial" w:hAnsi="Arial" w:cs="Arial"/>
          <w:bCs/>
          <w:lang w:val="es-ES"/>
        </w:rPr>
      </w:pPr>
    </w:p>
    <w:p w:rsidR="005464B6" w:rsidRDefault="005464B6" w:rsidP="00936419">
      <w:pPr>
        <w:autoSpaceDE w:val="0"/>
        <w:jc w:val="both"/>
        <w:rPr>
          <w:rFonts w:ascii="Arial" w:hAnsi="Arial"/>
          <w:b/>
          <w:bCs/>
        </w:rPr>
      </w:pPr>
    </w:p>
    <w:sectPr w:rsidR="005464B6" w:rsidSect="0001135A">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9B" w:rsidRDefault="0035039B" w:rsidP="00A56FEF">
      <w:r>
        <w:separator/>
      </w:r>
    </w:p>
  </w:endnote>
  <w:endnote w:type="continuationSeparator" w:id="0">
    <w:p w:rsidR="0035039B" w:rsidRDefault="0035039B" w:rsidP="00A5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FreeSans">
    <w:altName w:val="Times New Roman"/>
    <w:charset w:val="01"/>
    <w:family w:val="auto"/>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TRotisSemiSans">
    <w:altName w:val="Times New Roman"/>
    <w:charset w:val="00"/>
    <w:family w:val="auto"/>
    <w:pitch w:val="variable"/>
    <w:sig w:usb0="00000001" w:usb1="00000000" w:usb2="00000000" w:usb3="00000000" w:csb0="00000009" w:csb1="00000000"/>
  </w:font>
  <w:font w:name="ATRotisSemiSerif-Bold">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47725"/>
      <w:docPartObj>
        <w:docPartGallery w:val="Page Numbers (Bottom of Page)"/>
        <w:docPartUnique/>
      </w:docPartObj>
    </w:sdtPr>
    <w:sdtEndPr/>
    <w:sdtContent>
      <w:p w:rsidR="00C92D1A" w:rsidRDefault="0035039B">
        <w:pPr>
          <w:pStyle w:val="Piedepgina"/>
          <w:jc w:val="right"/>
        </w:pPr>
        <w:r>
          <w:fldChar w:fldCharType="begin"/>
        </w:r>
        <w:r>
          <w:instrText xml:space="preserve"> PAGE   \* MERGEFORMAT </w:instrText>
        </w:r>
        <w:r>
          <w:fldChar w:fldCharType="separate"/>
        </w:r>
        <w:r w:rsidR="00302839">
          <w:rPr>
            <w:noProof/>
          </w:rPr>
          <w:t>1</w:t>
        </w:r>
        <w:r>
          <w:rPr>
            <w:noProof/>
          </w:rPr>
          <w:fldChar w:fldCharType="end"/>
        </w:r>
      </w:p>
    </w:sdtContent>
  </w:sdt>
  <w:p w:rsidR="00C92D1A" w:rsidRDefault="00C92D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9B" w:rsidRDefault="0035039B" w:rsidP="00A56FEF">
      <w:r>
        <w:separator/>
      </w:r>
    </w:p>
  </w:footnote>
  <w:footnote w:type="continuationSeparator" w:id="0">
    <w:p w:rsidR="0035039B" w:rsidRDefault="0035039B" w:rsidP="00A56FEF">
      <w:r>
        <w:continuationSeparator/>
      </w:r>
    </w:p>
  </w:footnote>
  <w:footnote w:id="1">
    <w:p w:rsidR="00C92D1A" w:rsidRDefault="00C92D1A">
      <w:pPr>
        <w:pStyle w:val="Textonotapie"/>
      </w:pPr>
      <w:r w:rsidRPr="007A0669">
        <w:rPr>
          <w:rStyle w:val="Refdenotaalpie"/>
        </w:rPr>
        <w:footnoteRef/>
      </w:r>
      <w:r w:rsidRPr="007A0669">
        <w:t xml:space="preserve"> Szumacher, Rubén: </w:t>
      </w:r>
      <w:r w:rsidRPr="007A0669">
        <w:rPr>
          <w:i/>
        </w:rPr>
        <w:t>Lo incapturable. Puesta en escena y dirección teatral</w:t>
      </w:r>
      <w:r w:rsidRPr="007A0669">
        <w:t>, Montena, Buenos Aires, 2015.</w:t>
      </w:r>
      <w:r w:rsidRPr="007A0669">
        <w:rPr>
          <w:i/>
        </w:rPr>
        <w:t xml:space="preserve"> </w:t>
      </w:r>
      <w:r w:rsidRPr="007A0669">
        <w:t xml:space="preserve"> pag 5-6</w:t>
      </w:r>
    </w:p>
  </w:footnote>
  <w:footnote w:id="2">
    <w:p w:rsidR="00C92D1A" w:rsidRDefault="00C92D1A">
      <w:pPr>
        <w:pStyle w:val="Textonotapie"/>
      </w:pPr>
      <w:r w:rsidRPr="00A2206A">
        <w:rPr>
          <w:rStyle w:val="Refdenotaalpie"/>
        </w:rPr>
        <w:footnoteRef/>
      </w:r>
      <w:r w:rsidRPr="00A2206A">
        <w:t xml:space="preserve"> Dubatti, Jorge: </w:t>
      </w:r>
      <w:r w:rsidRPr="00A2206A">
        <w:rPr>
          <w:i/>
        </w:rPr>
        <w:t>Filosofia del teatro I: convivio, experiencia, subjetividad, Buenos Aires</w:t>
      </w:r>
      <w:r w:rsidRPr="00A2206A">
        <w:t>, Atuel, 2007.pag. 47</w:t>
      </w:r>
      <w:r>
        <w:t>.</w:t>
      </w:r>
    </w:p>
    <w:p w:rsidR="00C92D1A" w:rsidRDefault="00C92D1A">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3"/>
    <w:lvl w:ilvl="0">
      <w:numFmt w:val="bullet"/>
      <w:lvlText w:val="-"/>
      <w:lvlJc w:val="left"/>
      <w:pPr>
        <w:tabs>
          <w:tab w:val="num" w:pos="360"/>
        </w:tabs>
        <w:ind w:left="360" w:hanging="360"/>
      </w:pPr>
      <w:rPr>
        <w:rFonts w:ascii="Liberation Serif" w:hAnsi="Liberation Serif" w:cs="Liberation Serif"/>
        <w:b/>
        <w:bCs/>
      </w:rPr>
    </w:lvl>
  </w:abstractNum>
  <w:abstractNum w:abstractNumId="2">
    <w:nsid w:val="00000003"/>
    <w:multiLevelType w:val="singleLevel"/>
    <w:tmpl w:val="00000003"/>
    <w:name w:val="WW8Num4"/>
    <w:lvl w:ilvl="0">
      <w:numFmt w:val="bullet"/>
      <w:lvlText w:val="-"/>
      <w:lvlJc w:val="left"/>
      <w:pPr>
        <w:tabs>
          <w:tab w:val="num" w:pos="360"/>
        </w:tabs>
        <w:ind w:left="360" w:hanging="360"/>
      </w:pPr>
      <w:rPr>
        <w:rFonts w:ascii="Liberation Serif" w:hAnsi="Liberation Serif" w:cs="Liberation Serif"/>
        <w:b/>
        <w:bCs/>
        <w:color w:val="000000"/>
        <w:lang w:val="es-AR"/>
      </w:rPr>
    </w:lvl>
  </w:abstractNum>
  <w:abstractNum w:abstractNumId="3">
    <w:nsid w:val="079D3092"/>
    <w:multiLevelType w:val="hybridMultilevel"/>
    <w:tmpl w:val="94367194"/>
    <w:lvl w:ilvl="0" w:tplc="10423696">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4">
    <w:nsid w:val="0B766AE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25626847"/>
    <w:multiLevelType w:val="hybridMultilevel"/>
    <w:tmpl w:val="8294CAF4"/>
    <w:lvl w:ilvl="0" w:tplc="6D468CE4">
      <w:start w:val="6"/>
      <w:numFmt w:val="bullet"/>
      <w:lvlText w:val=""/>
      <w:lvlJc w:val="left"/>
      <w:pPr>
        <w:tabs>
          <w:tab w:val="num" w:pos="405"/>
        </w:tabs>
        <w:ind w:left="405"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2C1459"/>
    <w:multiLevelType w:val="hybridMultilevel"/>
    <w:tmpl w:val="9E20AC1E"/>
    <w:lvl w:ilvl="0" w:tplc="2C0A0001">
      <w:start w:val="1"/>
      <w:numFmt w:val="bullet"/>
      <w:lvlText w:val=""/>
      <w:lvlJc w:val="left"/>
      <w:pPr>
        <w:ind w:left="1140" w:hanging="360"/>
      </w:pPr>
      <w:rPr>
        <w:rFonts w:ascii="Symbol" w:hAnsi="Symbol"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7">
    <w:nsid w:val="595D01BF"/>
    <w:multiLevelType w:val="hybridMultilevel"/>
    <w:tmpl w:val="E236C662"/>
    <w:lvl w:ilvl="0" w:tplc="DCBA519A">
      <w:start w:val="1"/>
      <w:numFmt w:val="decimal"/>
      <w:lvlText w:val="%1-"/>
      <w:lvlJc w:val="left"/>
      <w:pPr>
        <w:ind w:left="1070"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nsid w:val="6F025CCA"/>
    <w:multiLevelType w:val="hybridMultilevel"/>
    <w:tmpl w:val="0AAA69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4B30E4"/>
    <w:multiLevelType w:val="hybridMultilevel"/>
    <w:tmpl w:val="CCB4AA02"/>
    <w:lvl w:ilvl="0" w:tplc="825468FA">
      <w:numFmt w:val="bullet"/>
      <w:lvlText w:val="•"/>
      <w:lvlJc w:val="left"/>
      <w:pPr>
        <w:ind w:left="720" w:hanging="360"/>
      </w:pPr>
      <w:rPr>
        <w:rFonts w:ascii="Arial" w:eastAsia="Droid Sans Fallback"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52"/>
    <w:rsid w:val="00001894"/>
    <w:rsid w:val="000036AC"/>
    <w:rsid w:val="0001135A"/>
    <w:rsid w:val="00033D73"/>
    <w:rsid w:val="000A4136"/>
    <w:rsid w:val="000B5207"/>
    <w:rsid w:val="00120F8B"/>
    <w:rsid w:val="00142F1B"/>
    <w:rsid w:val="001554E2"/>
    <w:rsid w:val="00161A52"/>
    <w:rsid w:val="0019201C"/>
    <w:rsid w:val="001C589B"/>
    <w:rsid w:val="001E237B"/>
    <w:rsid w:val="001F5D9D"/>
    <w:rsid w:val="00201FD4"/>
    <w:rsid w:val="002123C9"/>
    <w:rsid w:val="0022071B"/>
    <w:rsid w:val="002257AF"/>
    <w:rsid w:val="00255176"/>
    <w:rsid w:val="00275E3A"/>
    <w:rsid w:val="00292542"/>
    <w:rsid w:val="00294468"/>
    <w:rsid w:val="002A1863"/>
    <w:rsid w:val="002B2186"/>
    <w:rsid w:val="002B57F5"/>
    <w:rsid w:val="002E2535"/>
    <w:rsid w:val="002E325E"/>
    <w:rsid w:val="00302839"/>
    <w:rsid w:val="00311265"/>
    <w:rsid w:val="00312498"/>
    <w:rsid w:val="003161CE"/>
    <w:rsid w:val="00336921"/>
    <w:rsid w:val="0035039B"/>
    <w:rsid w:val="003677A1"/>
    <w:rsid w:val="0038114A"/>
    <w:rsid w:val="003F3606"/>
    <w:rsid w:val="00401818"/>
    <w:rsid w:val="00406F35"/>
    <w:rsid w:val="00486211"/>
    <w:rsid w:val="00496DE9"/>
    <w:rsid w:val="004A6B2B"/>
    <w:rsid w:val="004B17AC"/>
    <w:rsid w:val="004B475B"/>
    <w:rsid w:val="004C793E"/>
    <w:rsid w:val="004D0C19"/>
    <w:rsid w:val="004D73ED"/>
    <w:rsid w:val="004F3AD3"/>
    <w:rsid w:val="00523D59"/>
    <w:rsid w:val="00532AA1"/>
    <w:rsid w:val="00534C76"/>
    <w:rsid w:val="00542354"/>
    <w:rsid w:val="00543F92"/>
    <w:rsid w:val="005464B6"/>
    <w:rsid w:val="00565B87"/>
    <w:rsid w:val="00583E4E"/>
    <w:rsid w:val="00584AD6"/>
    <w:rsid w:val="00594C2B"/>
    <w:rsid w:val="005B6039"/>
    <w:rsid w:val="005D7564"/>
    <w:rsid w:val="005E2AFF"/>
    <w:rsid w:val="006143F5"/>
    <w:rsid w:val="00631B67"/>
    <w:rsid w:val="00632FF2"/>
    <w:rsid w:val="0064244E"/>
    <w:rsid w:val="00643137"/>
    <w:rsid w:val="006604C7"/>
    <w:rsid w:val="00696949"/>
    <w:rsid w:val="006A238E"/>
    <w:rsid w:val="006B2041"/>
    <w:rsid w:val="006C292D"/>
    <w:rsid w:val="006D671F"/>
    <w:rsid w:val="006E5489"/>
    <w:rsid w:val="006F6974"/>
    <w:rsid w:val="0071121A"/>
    <w:rsid w:val="007123E6"/>
    <w:rsid w:val="00723F25"/>
    <w:rsid w:val="00736EC0"/>
    <w:rsid w:val="00750489"/>
    <w:rsid w:val="007624AB"/>
    <w:rsid w:val="00765060"/>
    <w:rsid w:val="00790A68"/>
    <w:rsid w:val="00792D4C"/>
    <w:rsid w:val="007A0669"/>
    <w:rsid w:val="007A0897"/>
    <w:rsid w:val="00802F05"/>
    <w:rsid w:val="00812857"/>
    <w:rsid w:val="00861754"/>
    <w:rsid w:val="008752A5"/>
    <w:rsid w:val="008C12D5"/>
    <w:rsid w:val="008F5248"/>
    <w:rsid w:val="00905CE0"/>
    <w:rsid w:val="00936419"/>
    <w:rsid w:val="00946727"/>
    <w:rsid w:val="009559FE"/>
    <w:rsid w:val="0098583C"/>
    <w:rsid w:val="009A6A2E"/>
    <w:rsid w:val="009D6B71"/>
    <w:rsid w:val="009E5920"/>
    <w:rsid w:val="00A04F27"/>
    <w:rsid w:val="00A2206A"/>
    <w:rsid w:val="00A317A8"/>
    <w:rsid w:val="00A36180"/>
    <w:rsid w:val="00A43158"/>
    <w:rsid w:val="00A459AF"/>
    <w:rsid w:val="00A56FEF"/>
    <w:rsid w:val="00A660EE"/>
    <w:rsid w:val="00A67FA3"/>
    <w:rsid w:val="00AB11B3"/>
    <w:rsid w:val="00AE6686"/>
    <w:rsid w:val="00B228E8"/>
    <w:rsid w:val="00B232A0"/>
    <w:rsid w:val="00B25F08"/>
    <w:rsid w:val="00B815EB"/>
    <w:rsid w:val="00BD3082"/>
    <w:rsid w:val="00BE3760"/>
    <w:rsid w:val="00BE7F1E"/>
    <w:rsid w:val="00C160D9"/>
    <w:rsid w:val="00C2088A"/>
    <w:rsid w:val="00C24B36"/>
    <w:rsid w:val="00C34476"/>
    <w:rsid w:val="00C4565B"/>
    <w:rsid w:val="00C6377A"/>
    <w:rsid w:val="00C92D1A"/>
    <w:rsid w:val="00CA4F01"/>
    <w:rsid w:val="00CC4660"/>
    <w:rsid w:val="00D02917"/>
    <w:rsid w:val="00D3328D"/>
    <w:rsid w:val="00D4305C"/>
    <w:rsid w:val="00D506EA"/>
    <w:rsid w:val="00DB0A3E"/>
    <w:rsid w:val="00DB5921"/>
    <w:rsid w:val="00DC562E"/>
    <w:rsid w:val="00DD2CF9"/>
    <w:rsid w:val="00DF60D6"/>
    <w:rsid w:val="00E0083E"/>
    <w:rsid w:val="00E129C8"/>
    <w:rsid w:val="00E34D7F"/>
    <w:rsid w:val="00E467A7"/>
    <w:rsid w:val="00E5386C"/>
    <w:rsid w:val="00E71424"/>
    <w:rsid w:val="00E752A8"/>
    <w:rsid w:val="00E77192"/>
    <w:rsid w:val="00E84F5C"/>
    <w:rsid w:val="00E943D4"/>
    <w:rsid w:val="00EC364C"/>
    <w:rsid w:val="00ED162F"/>
    <w:rsid w:val="00ED5B25"/>
    <w:rsid w:val="00F13AB7"/>
    <w:rsid w:val="00F22408"/>
    <w:rsid w:val="00F228DA"/>
    <w:rsid w:val="00F25728"/>
    <w:rsid w:val="00F50C03"/>
    <w:rsid w:val="00F73805"/>
    <w:rsid w:val="00F77F39"/>
    <w:rsid w:val="00FA509B"/>
    <w:rsid w:val="00FD7847"/>
    <w:rsid w:val="00FF5E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90470-45AB-4121-A210-A84B4DB0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52"/>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Ttulo1">
    <w:name w:val="heading 1"/>
    <w:basedOn w:val="Normal"/>
    <w:next w:val="Normal"/>
    <w:link w:val="Ttulo1Car"/>
    <w:uiPriority w:val="9"/>
    <w:qFormat/>
    <w:rsid w:val="007A0669"/>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tulo2">
    <w:name w:val="heading 2"/>
    <w:basedOn w:val="Normal"/>
    <w:next w:val="Normal"/>
    <w:link w:val="Ttulo2Car"/>
    <w:qFormat/>
    <w:rsid w:val="00161A52"/>
    <w:pPr>
      <w:keepNext/>
      <w:tabs>
        <w:tab w:val="num" w:pos="720"/>
      </w:tabs>
      <w:autoSpaceDE w:val="0"/>
      <w:ind w:left="720"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61A52"/>
    <w:rPr>
      <w:rFonts w:ascii="Liberation Serif" w:eastAsia="Droid Sans Fallback" w:hAnsi="Liberation Serif" w:cs="FreeSans"/>
      <w:b/>
      <w:bCs/>
      <w:kern w:val="1"/>
      <w:sz w:val="24"/>
      <w:szCs w:val="24"/>
      <w:lang w:eastAsia="zh-CN" w:bidi="hi-IN"/>
    </w:rPr>
  </w:style>
  <w:style w:type="paragraph" w:styleId="Prrafodelista">
    <w:name w:val="List Paragraph"/>
    <w:basedOn w:val="Normal"/>
    <w:uiPriority w:val="34"/>
    <w:qFormat/>
    <w:rsid w:val="00161A52"/>
    <w:pPr>
      <w:ind w:left="720"/>
      <w:contextualSpacing/>
    </w:pPr>
    <w:rPr>
      <w:rFonts w:cs="Mangal"/>
      <w:szCs w:val="21"/>
    </w:rPr>
  </w:style>
  <w:style w:type="paragraph" w:styleId="Textonotapie">
    <w:name w:val="footnote text"/>
    <w:basedOn w:val="Normal"/>
    <w:link w:val="TextonotapieCar"/>
    <w:uiPriority w:val="99"/>
    <w:unhideWhenUsed/>
    <w:rsid w:val="00A56FEF"/>
    <w:rPr>
      <w:rFonts w:cs="Mangal"/>
      <w:sz w:val="20"/>
      <w:szCs w:val="18"/>
    </w:rPr>
  </w:style>
  <w:style w:type="character" w:customStyle="1" w:styleId="TextonotapieCar">
    <w:name w:val="Texto nota pie Car"/>
    <w:basedOn w:val="Fuentedeprrafopredeter"/>
    <w:link w:val="Textonotapie"/>
    <w:uiPriority w:val="99"/>
    <w:rsid w:val="00A56FEF"/>
    <w:rPr>
      <w:rFonts w:ascii="Liberation Serif" w:eastAsia="Droid Sans Fallback" w:hAnsi="Liberation Serif" w:cs="Mangal"/>
      <w:kern w:val="1"/>
      <w:sz w:val="20"/>
      <w:szCs w:val="18"/>
      <w:lang w:eastAsia="zh-CN" w:bidi="hi-IN"/>
    </w:rPr>
  </w:style>
  <w:style w:type="character" w:styleId="Refdenotaalpie">
    <w:name w:val="footnote reference"/>
    <w:basedOn w:val="Fuentedeprrafopredeter"/>
    <w:uiPriority w:val="99"/>
    <w:semiHidden/>
    <w:unhideWhenUsed/>
    <w:rsid w:val="00A56FEF"/>
    <w:rPr>
      <w:vertAlign w:val="superscript"/>
    </w:rPr>
  </w:style>
  <w:style w:type="character" w:customStyle="1" w:styleId="Ttulo1Car">
    <w:name w:val="Título 1 Car"/>
    <w:basedOn w:val="Fuentedeprrafopredeter"/>
    <w:link w:val="Ttulo1"/>
    <w:uiPriority w:val="9"/>
    <w:rsid w:val="007A0669"/>
    <w:rPr>
      <w:rFonts w:asciiTheme="majorHAnsi" w:eastAsiaTheme="majorEastAsia" w:hAnsiTheme="majorHAnsi" w:cs="Mangal"/>
      <w:b/>
      <w:bCs/>
      <w:color w:val="365F91" w:themeColor="accent1" w:themeShade="BF"/>
      <w:kern w:val="1"/>
      <w:sz w:val="28"/>
      <w:szCs w:val="25"/>
      <w:lang w:eastAsia="zh-CN" w:bidi="hi-IN"/>
    </w:rPr>
  </w:style>
  <w:style w:type="character" w:styleId="Hipervnculo">
    <w:name w:val="Hyperlink"/>
    <w:basedOn w:val="Fuentedeprrafopredeter"/>
    <w:uiPriority w:val="99"/>
    <w:unhideWhenUsed/>
    <w:rsid w:val="00A2206A"/>
    <w:rPr>
      <w:color w:val="0000FF" w:themeColor="hyperlink"/>
      <w:u w:val="single"/>
    </w:rPr>
  </w:style>
  <w:style w:type="character" w:customStyle="1" w:styleId="apple-converted-space">
    <w:name w:val="apple-converted-space"/>
    <w:basedOn w:val="Fuentedeprrafopredeter"/>
    <w:rsid w:val="00B228E8"/>
  </w:style>
  <w:style w:type="character" w:styleId="nfasis">
    <w:name w:val="Emphasis"/>
    <w:basedOn w:val="Fuentedeprrafopredeter"/>
    <w:uiPriority w:val="20"/>
    <w:qFormat/>
    <w:rsid w:val="00B228E8"/>
    <w:rPr>
      <w:i/>
      <w:iCs/>
    </w:rPr>
  </w:style>
  <w:style w:type="paragraph" w:styleId="Textodeglobo">
    <w:name w:val="Balloon Text"/>
    <w:basedOn w:val="Normal"/>
    <w:link w:val="TextodegloboCar"/>
    <w:uiPriority w:val="99"/>
    <w:semiHidden/>
    <w:unhideWhenUsed/>
    <w:rsid w:val="00AE6686"/>
    <w:rPr>
      <w:rFonts w:ascii="Tahoma" w:hAnsi="Tahoma" w:cs="Mangal"/>
      <w:sz w:val="16"/>
      <w:szCs w:val="14"/>
    </w:rPr>
  </w:style>
  <w:style w:type="character" w:customStyle="1" w:styleId="TextodegloboCar">
    <w:name w:val="Texto de globo Car"/>
    <w:basedOn w:val="Fuentedeprrafopredeter"/>
    <w:link w:val="Textodeglobo"/>
    <w:uiPriority w:val="99"/>
    <w:semiHidden/>
    <w:rsid w:val="00AE6686"/>
    <w:rPr>
      <w:rFonts w:ascii="Tahoma" w:eastAsia="Droid Sans Fallback" w:hAnsi="Tahoma" w:cs="Mangal"/>
      <w:kern w:val="1"/>
      <w:sz w:val="16"/>
      <w:szCs w:val="14"/>
      <w:lang w:eastAsia="zh-CN" w:bidi="hi-IN"/>
    </w:rPr>
  </w:style>
  <w:style w:type="paragraph" w:styleId="Encabezado">
    <w:name w:val="header"/>
    <w:basedOn w:val="Normal"/>
    <w:link w:val="EncabezadoCar"/>
    <w:unhideWhenUsed/>
    <w:rsid w:val="002123C9"/>
    <w:pPr>
      <w:tabs>
        <w:tab w:val="center" w:pos="4419"/>
        <w:tab w:val="right" w:pos="8838"/>
      </w:tabs>
    </w:pPr>
    <w:rPr>
      <w:rFonts w:cs="Mangal"/>
      <w:szCs w:val="21"/>
    </w:rPr>
  </w:style>
  <w:style w:type="character" w:customStyle="1" w:styleId="EncabezadoCar">
    <w:name w:val="Encabezado Car"/>
    <w:basedOn w:val="Fuentedeprrafopredeter"/>
    <w:link w:val="Encabezado"/>
    <w:rsid w:val="002123C9"/>
    <w:rPr>
      <w:rFonts w:ascii="Liberation Serif" w:eastAsia="Droid Sans Fallback" w:hAnsi="Liberation Serif" w:cs="Mangal"/>
      <w:kern w:val="1"/>
      <w:sz w:val="24"/>
      <w:szCs w:val="21"/>
      <w:lang w:eastAsia="zh-CN" w:bidi="hi-IN"/>
    </w:rPr>
  </w:style>
  <w:style w:type="paragraph" w:styleId="Piedepgina">
    <w:name w:val="footer"/>
    <w:basedOn w:val="Normal"/>
    <w:link w:val="PiedepginaCar"/>
    <w:uiPriority w:val="99"/>
    <w:unhideWhenUsed/>
    <w:rsid w:val="002123C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2123C9"/>
    <w:rPr>
      <w:rFonts w:ascii="Liberation Serif" w:eastAsia="Droid Sans Fallback" w:hAnsi="Liberation Serif" w:cs="Mangal"/>
      <w:kern w:val="1"/>
      <w:sz w:val="24"/>
      <w:szCs w:val="21"/>
      <w:lang w:eastAsia="zh-CN" w:bidi="hi-IN"/>
    </w:rPr>
  </w:style>
  <w:style w:type="paragraph" w:styleId="Puesto">
    <w:name w:val="Title"/>
    <w:basedOn w:val="Normal"/>
    <w:link w:val="PuestoCar"/>
    <w:qFormat/>
    <w:rsid w:val="0038114A"/>
    <w:pPr>
      <w:widowControl/>
      <w:suppressAutoHyphens w:val="0"/>
      <w:jc w:val="center"/>
    </w:pPr>
    <w:rPr>
      <w:rFonts w:ascii="Times New Roman" w:eastAsia="Times New Roman" w:hAnsi="Times New Roman" w:cs="Times New Roman"/>
      <w:b/>
      <w:spacing w:val="60"/>
      <w:kern w:val="0"/>
      <w:sz w:val="28"/>
      <w:szCs w:val="20"/>
      <w:u w:val="single"/>
      <w:lang w:val="es-ES_tradnl" w:eastAsia="es-ES" w:bidi="ar-SA"/>
    </w:rPr>
  </w:style>
  <w:style w:type="character" w:customStyle="1" w:styleId="PuestoCar">
    <w:name w:val="Puesto Car"/>
    <w:basedOn w:val="Fuentedeprrafopredeter"/>
    <w:link w:val="Puesto"/>
    <w:rsid w:val="0038114A"/>
    <w:rPr>
      <w:rFonts w:ascii="Times New Roman" w:eastAsia="Times New Roman" w:hAnsi="Times New Roman" w:cs="Times New Roman"/>
      <w:b/>
      <w:spacing w:val="60"/>
      <w:sz w:val="28"/>
      <w:szCs w:val="20"/>
      <w:u w:val="single"/>
      <w:lang w:val="es-ES_tradnl" w:eastAsia="es-ES"/>
    </w:rPr>
  </w:style>
  <w:style w:type="character" w:styleId="Textoennegrita">
    <w:name w:val="Strong"/>
    <w:qFormat/>
    <w:rsid w:val="00CA4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estaenescenafba.wordpress.com/bibliograf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64BE-9A40-4F60-B077-0660563E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2844</Words>
  <Characters>15643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Sigismondo</dc:creator>
  <cp:lastModifiedBy>PC</cp:lastModifiedBy>
  <cp:revision>2</cp:revision>
  <cp:lastPrinted>2017-02-13T11:53:00Z</cp:lastPrinted>
  <dcterms:created xsi:type="dcterms:W3CDTF">2020-10-28T15:29:00Z</dcterms:created>
  <dcterms:modified xsi:type="dcterms:W3CDTF">2020-10-28T15:29:00Z</dcterms:modified>
</cp:coreProperties>
</file>