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A8" w:rsidRPr="00CF08A0" w:rsidRDefault="007A0DA8" w:rsidP="00336D07">
      <w:pPr>
        <w:jc w:val="center"/>
        <w:rPr>
          <w:rFonts w:ascii="Arial" w:hAnsi="Arial" w:cs="Arial"/>
          <w:sz w:val="24"/>
          <w:szCs w:val="24"/>
          <w:u w:val="single"/>
        </w:rPr>
      </w:pPr>
      <w:r w:rsidRPr="00CF08A0">
        <w:rPr>
          <w:rFonts w:ascii="Arial" w:hAnsi="Arial" w:cs="Arial"/>
          <w:sz w:val="24"/>
          <w:szCs w:val="24"/>
          <w:u w:val="single"/>
        </w:rPr>
        <w:t>Introducción al Lenguaje Teatral</w:t>
      </w:r>
    </w:p>
    <w:p w:rsidR="00CF08A0" w:rsidRDefault="00CF08A0" w:rsidP="00CF08A0">
      <w:pPr>
        <w:rPr>
          <w:rFonts w:ascii="Arial" w:hAnsi="Arial" w:cs="Arial"/>
          <w:sz w:val="24"/>
          <w:szCs w:val="24"/>
        </w:rPr>
      </w:pPr>
      <w:r>
        <w:rPr>
          <w:rFonts w:ascii="Arial" w:hAnsi="Arial" w:cs="Arial"/>
          <w:sz w:val="24"/>
          <w:szCs w:val="24"/>
        </w:rPr>
        <w:t xml:space="preserve">Prof. Paula </w:t>
      </w:r>
      <w:proofErr w:type="spellStart"/>
      <w:r>
        <w:rPr>
          <w:rFonts w:ascii="Arial" w:hAnsi="Arial" w:cs="Arial"/>
          <w:sz w:val="24"/>
          <w:szCs w:val="24"/>
        </w:rPr>
        <w:t>Sigismondo</w:t>
      </w:r>
      <w:proofErr w:type="spellEnd"/>
    </w:p>
    <w:p w:rsidR="00CF08A0" w:rsidRPr="00CF08A0" w:rsidRDefault="00CF08A0" w:rsidP="00CF08A0">
      <w:pPr>
        <w:rPr>
          <w:rFonts w:ascii="Arial" w:hAnsi="Arial" w:cs="Arial"/>
          <w:b/>
          <w:sz w:val="24"/>
          <w:szCs w:val="24"/>
        </w:rPr>
      </w:pPr>
      <w:r w:rsidRPr="00CF08A0">
        <w:rPr>
          <w:rFonts w:ascii="Arial" w:hAnsi="Arial" w:cs="Arial"/>
          <w:b/>
          <w:sz w:val="24"/>
          <w:szCs w:val="24"/>
        </w:rPr>
        <w:t>Fundamentación</w:t>
      </w:r>
    </w:p>
    <w:p w:rsidR="00CF08A0" w:rsidRDefault="00CF08A0" w:rsidP="00336D07">
      <w:pPr>
        <w:jc w:val="center"/>
        <w:rPr>
          <w:rFonts w:ascii="Arial" w:hAnsi="Arial" w:cs="Arial"/>
          <w:sz w:val="24"/>
          <w:szCs w:val="24"/>
        </w:rPr>
      </w:pPr>
    </w:p>
    <w:p w:rsidR="00590C47" w:rsidRDefault="00590C47" w:rsidP="007A0DA8">
      <w:pPr>
        <w:rPr>
          <w:rFonts w:ascii="Arial" w:hAnsi="Arial" w:cs="Arial"/>
          <w:sz w:val="24"/>
          <w:szCs w:val="24"/>
        </w:rPr>
      </w:pPr>
      <w:r>
        <w:rPr>
          <w:rFonts w:ascii="Arial" w:hAnsi="Arial" w:cs="Arial"/>
          <w:sz w:val="24"/>
          <w:szCs w:val="24"/>
        </w:rPr>
        <w:t xml:space="preserve">El teatro como disciplina pone en juego la multiplicidad de lenguajes que se involucran en ella. A través del quehacer teatral se construyen universos ficcionales metafóricos y poéticos que comportan sentido propio. </w:t>
      </w:r>
    </w:p>
    <w:p w:rsidR="00590C47" w:rsidRDefault="00590C47" w:rsidP="007A0DA8">
      <w:pPr>
        <w:rPr>
          <w:rFonts w:ascii="Arial" w:hAnsi="Arial" w:cs="Arial"/>
          <w:sz w:val="24"/>
          <w:szCs w:val="24"/>
        </w:rPr>
      </w:pPr>
      <w:r>
        <w:rPr>
          <w:rFonts w:ascii="Arial" w:hAnsi="Arial" w:cs="Arial"/>
          <w:sz w:val="24"/>
          <w:szCs w:val="24"/>
        </w:rPr>
        <w:t xml:space="preserve">El arte contemporáneo ha ampliado </w:t>
      </w:r>
      <w:r w:rsidR="00CF08A0">
        <w:rPr>
          <w:rFonts w:ascii="Arial" w:hAnsi="Arial" w:cs="Arial"/>
          <w:sz w:val="24"/>
          <w:szCs w:val="24"/>
        </w:rPr>
        <w:t>sus</w:t>
      </w:r>
      <w:r>
        <w:rPr>
          <w:rFonts w:ascii="Arial" w:hAnsi="Arial" w:cs="Arial"/>
          <w:sz w:val="24"/>
          <w:szCs w:val="24"/>
        </w:rPr>
        <w:t xml:space="preserve"> límites disciplinares abordando técnicas y poéticas de otros campos en sus propias producciones. Las transformaciones de la escena en la música popular, los problemas de escala y emplazamiento, las instalaciones y performance ponen en cuestión los saberes que tradicionalmente se enseñan en los profesorados de arte y requieren del docente de arte nuevas </w:t>
      </w:r>
      <w:r w:rsidR="00CF08A0">
        <w:rPr>
          <w:rFonts w:ascii="Arial" w:hAnsi="Arial" w:cs="Arial"/>
          <w:sz w:val="24"/>
          <w:szCs w:val="24"/>
        </w:rPr>
        <w:t xml:space="preserve">estrategias </w:t>
      </w:r>
      <w:r>
        <w:rPr>
          <w:rFonts w:ascii="Arial" w:hAnsi="Arial" w:cs="Arial"/>
          <w:sz w:val="24"/>
          <w:szCs w:val="24"/>
        </w:rPr>
        <w:t xml:space="preserve"> tanto para la enseñanza de la producción artística como para su evaluación.</w:t>
      </w:r>
    </w:p>
    <w:p w:rsidR="00590C47" w:rsidRDefault="00590C47" w:rsidP="007A0DA8">
      <w:pPr>
        <w:rPr>
          <w:rFonts w:ascii="Arial" w:hAnsi="Arial" w:cs="Arial"/>
          <w:sz w:val="24"/>
          <w:szCs w:val="24"/>
        </w:rPr>
      </w:pPr>
      <w:r>
        <w:rPr>
          <w:rFonts w:ascii="Arial" w:hAnsi="Arial" w:cs="Arial"/>
          <w:sz w:val="24"/>
          <w:szCs w:val="24"/>
        </w:rPr>
        <w:t>Para que prácticas renovadas en el campo del arte traspasen los muros de la escuela obligatoria</w:t>
      </w:r>
      <w:r w:rsidR="00CF08A0">
        <w:rPr>
          <w:rFonts w:ascii="Arial" w:hAnsi="Arial" w:cs="Arial"/>
          <w:sz w:val="24"/>
          <w:szCs w:val="24"/>
        </w:rPr>
        <w:t>, se requiere de un docente que</w:t>
      </w:r>
      <w:r>
        <w:rPr>
          <w:rFonts w:ascii="Arial" w:hAnsi="Arial" w:cs="Arial"/>
          <w:sz w:val="24"/>
          <w:szCs w:val="24"/>
        </w:rPr>
        <w:t xml:space="preserve">, por un lado, </w:t>
      </w:r>
      <w:r w:rsidR="00CF08A0">
        <w:rPr>
          <w:rFonts w:ascii="Arial" w:hAnsi="Arial" w:cs="Arial"/>
          <w:sz w:val="24"/>
          <w:szCs w:val="24"/>
        </w:rPr>
        <w:t>posea</w:t>
      </w:r>
      <w:r>
        <w:rPr>
          <w:rFonts w:ascii="Arial" w:hAnsi="Arial" w:cs="Arial"/>
          <w:sz w:val="24"/>
          <w:szCs w:val="24"/>
        </w:rPr>
        <w:t xml:space="preserve"> prácticas de producción artística</w:t>
      </w:r>
      <w:r w:rsidR="00CF08A0">
        <w:rPr>
          <w:rFonts w:ascii="Arial" w:hAnsi="Arial" w:cs="Arial"/>
          <w:sz w:val="24"/>
          <w:szCs w:val="24"/>
        </w:rPr>
        <w:t xml:space="preserve"> actualizadas</w:t>
      </w:r>
      <w:r>
        <w:rPr>
          <w:rFonts w:ascii="Arial" w:hAnsi="Arial" w:cs="Arial"/>
          <w:sz w:val="24"/>
          <w:szCs w:val="24"/>
        </w:rPr>
        <w:t xml:space="preserve"> y</w:t>
      </w:r>
      <w:r w:rsidR="00CF08A0">
        <w:rPr>
          <w:rFonts w:ascii="Arial" w:hAnsi="Arial" w:cs="Arial"/>
          <w:sz w:val="24"/>
          <w:szCs w:val="24"/>
        </w:rPr>
        <w:t xml:space="preserve">, </w:t>
      </w:r>
      <w:r>
        <w:rPr>
          <w:rFonts w:ascii="Arial" w:hAnsi="Arial" w:cs="Arial"/>
          <w:sz w:val="24"/>
          <w:szCs w:val="24"/>
        </w:rPr>
        <w:t xml:space="preserve"> por el otro, pueda renovar</w:t>
      </w:r>
      <w:r w:rsidR="00CF08A0">
        <w:rPr>
          <w:rFonts w:ascii="Arial" w:hAnsi="Arial" w:cs="Arial"/>
          <w:sz w:val="24"/>
          <w:szCs w:val="24"/>
        </w:rPr>
        <w:t xml:space="preserve"> y complejizar</w:t>
      </w:r>
      <w:r>
        <w:rPr>
          <w:rFonts w:ascii="Arial" w:hAnsi="Arial" w:cs="Arial"/>
          <w:sz w:val="24"/>
          <w:szCs w:val="24"/>
        </w:rPr>
        <w:t xml:space="preserve"> sus </w:t>
      </w:r>
      <w:r w:rsidR="00CF08A0">
        <w:rPr>
          <w:rFonts w:ascii="Arial" w:hAnsi="Arial" w:cs="Arial"/>
          <w:sz w:val="24"/>
          <w:szCs w:val="24"/>
        </w:rPr>
        <w:t>marcos teóricos incorporando mayores recursos</w:t>
      </w:r>
      <w:r>
        <w:rPr>
          <w:rFonts w:ascii="Arial" w:hAnsi="Arial" w:cs="Arial"/>
          <w:sz w:val="24"/>
          <w:szCs w:val="24"/>
        </w:rPr>
        <w:t>.</w:t>
      </w:r>
    </w:p>
    <w:p w:rsidR="00CF08A0" w:rsidRDefault="00CF08A0" w:rsidP="00CF08A0">
      <w:pPr>
        <w:rPr>
          <w:rFonts w:ascii="Arial" w:hAnsi="Arial" w:cs="Arial"/>
          <w:sz w:val="24"/>
          <w:szCs w:val="24"/>
        </w:rPr>
      </w:pPr>
      <w:r>
        <w:rPr>
          <w:rFonts w:ascii="Arial" w:hAnsi="Arial" w:cs="Arial"/>
          <w:sz w:val="24"/>
          <w:szCs w:val="24"/>
        </w:rPr>
        <w:t xml:space="preserve">Es por ello que este espacio curricular está destinado a introducir algunas nociones del teatro contemporáneo latinoamericano que aporten a la enseñanza de la producción escénica de otras disciplinas artísticas. </w:t>
      </w:r>
    </w:p>
    <w:p w:rsidR="00B25C8E" w:rsidRDefault="00B25C8E" w:rsidP="007A0DA8">
      <w:pPr>
        <w:rPr>
          <w:rFonts w:ascii="Arial" w:hAnsi="Arial" w:cs="Arial"/>
          <w:sz w:val="24"/>
          <w:szCs w:val="24"/>
        </w:rPr>
      </w:pPr>
    </w:p>
    <w:p w:rsidR="00805005" w:rsidRDefault="00CF08A0" w:rsidP="007A0DA8">
      <w:pPr>
        <w:rPr>
          <w:rFonts w:ascii="Arial" w:hAnsi="Arial" w:cs="Arial"/>
          <w:b/>
          <w:sz w:val="24"/>
          <w:szCs w:val="24"/>
        </w:rPr>
      </w:pPr>
      <w:r w:rsidRPr="00CF08A0">
        <w:rPr>
          <w:rFonts w:ascii="Arial" w:hAnsi="Arial" w:cs="Arial"/>
          <w:b/>
          <w:sz w:val="24"/>
          <w:szCs w:val="24"/>
        </w:rPr>
        <w:t>Objetivos</w:t>
      </w:r>
    </w:p>
    <w:p w:rsidR="00CF08A0" w:rsidRPr="00745DB7" w:rsidRDefault="00CF08A0" w:rsidP="00CF08A0">
      <w:pPr>
        <w:pStyle w:val="Prrafodelista"/>
        <w:numPr>
          <w:ilvl w:val="0"/>
          <w:numId w:val="1"/>
        </w:numPr>
        <w:rPr>
          <w:rFonts w:ascii="Arial" w:hAnsi="Arial" w:cs="Arial"/>
          <w:sz w:val="24"/>
          <w:szCs w:val="24"/>
        </w:rPr>
      </w:pPr>
      <w:r w:rsidRPr="00745DB7">
        <w:rPr>
          <w:rFonts w:ascii="Arial" w:hAnsi="Arial" w:cs="Arial"/>
          <w:sz w:val="24"/>
          <w:szCs w:val="24"/>
        </w:rPr>
        <w:t>Revisar prácticas de la enseñanza de la producción artística teniendo en cuenta la incorporación de nociones teatrales.</w:t>
      </w:r>
    </w:p>
    <w:p w:rsidR="00CF08A0" w:rsidRPr="00745DB7" w:rsidRDefault="00CF08A0" w:rsidP="00CF08A0">
      <w:pPr>
        <w:pStyle w:val="Prrafodelista"/>
        <w:numPr>
          <w:ilvl w:val="0"/>
          <w:numId w:val="1"/>
        </w:numPr>
        <w:rPr>
          <w:rFonts w:ascii="Arial" w:hAnsi="Arial" w:cs="Arial"/>
          <w:sz w:val="24"/>
          <w:szCs w:val="24"/>
        </w:rPr>
      </w:pPr>
      <w:r w:rsidRPr="00745DB7">
        <w:rPr>
          <w:rFonts w:ascii="Arial" w:hAnsi="Arial" w:cs="Arial"/>
          <w:sz w:val="24"/>
          <w:szCs w:val="24"/>
        </w:rPr>
        <w:t>Construir situaciones didácticas que aborden componentes del lenguaje teatral</w:t>
      </w:r>
    </w:p>
    <w:p w:rsidR="00CF08A0" w:rsidRPr="00745DB7" w:rsidRDefault="00745DB7" w:rsidP="00CF08A0">
      <w:pPr>
        <w:pStyle w:val="Prrafodelista"/>
        <w:numPr>
          <w:ilvl w:val="0"/>
          <w:numId w:val="1"/>
        </w:numPr>
        <w:rPr>
          <w:rFonts w:ascii="Arial" w:hAnsi="Arial" w:cs="Arial"/>
          <w:sz w:val="24"/>
          <w:szCs w:val="24"/>
        </w:rPr>
      </w:pPr>
      <w:r w:rsidRPr="00745DB7">
        <w:rPr>
          <w:rFonts w:ascii="Arial" w:hAnsi="Arial" w:cs="Arial"/>
          <w:sz w:val="24"/>
          <w:szCs w:val="24"/>
        </w:rPr>
        <w:t>Organizar</w:t>
      </w:r>
      <w:r w:rsidR="00CF08A0" w:rsidRPr="00745DB7">
        <w:rPr>
          <w:rFonts w:ascii="Arial" w:hAnsi="Arial" w:cs="Arial"/>
          <w:sz w:val="24"/>
          <w:szCs w:val="24"/>
        </w:rPr>
        <w:t xml:space="preserve"> criterios de evaluación y </w:t>
      </w:r>
      <w:r w:rsidRPr="00745DB7">
        <w:rPr>
          <w:rFonts w:ascii="Arial" w:hAnsi="Arial" w:cs="Arial"/>
          <w:sz w:val="24"/>
          <w:szCs w:val="24"/>
        </w:rPr>
        <w:t>calificación a partir de la introducción  de recursos teatrales en las producciones.</w:t>
      </w:r>
    </w:p>
    <w:p w:rsidR="00745DB7" w:rsidRPr="00745DB7" w:rsidRDefault="00745DB7" w:rsidP="00CF08A0">
      <w:pPr>
        <w:pStyle w:val="Prrafodelista"/>
        <w:numPr>
          <w:ilvl w:val="0"/>
          <w:numId w:val="1"/>
        </w:numPr>
        <w:rPr>
          <w:rFonts w:ascii="Arial" w:hAnsi="Arial" w:cs="Arial"/>
          <w:sz w:val="24"/>
          <w:szCs w:val="24"/>
        </w:rPr>
      </w:pPr>
      <w:r w:rsidRPr="00745DB7">
        <w:rPr>
          <w:rFonts w:ascii="Arial" w:hAnsi="Arial" w:cs="Arial"/>
          <w:sz w:val="24"/>
          <w:szCs w:val="24"/>
        </w:rPr>
        <w:t>Construir categorías de análisis de obra que incluyan las nociones aprendidas.</w:t>
      </w:r>
    </w:p>
    <w:p w:rsidR="00745DB7" w:rsidRPr="00745DB7" w:rsidRDefault="00745DB7" w:rsidP="00745DB7">
      <w:pPr>
        <w:ind w:left="360"/>
        <w:rPr>
          <w:rFonts w:ascii="Arial" w:hAnsi="Arial" w:cs="Arial"/>
          <w:b/>
          <w:sz w:val="24"/>
          <w:szCs w:val="24"/>
        </w:rPr>
      </w:pPr>
    </w:p>
    <w:p w:rsidR="00CF08A0" w:rsidRPr="00CF08A0" w:rsidRDefault="00CF08A0" w:rsidP="007A0DA8">
      <w:pPr>
        <w:rPr>
          <w:rFonts w:ascii="Arial" w:hAnsi="Arial" w:cs="Arial"/>
          <w:b/>
          <w:sz w:val="24"/>
          <w:szCs w:val="24"/>
        </w:rPr>
      </w:pPr>
      <w:r>
        <w:rPr>
          <w:rFonts w:ascii="Arial" w:hAnsi="Arial" w:cs="Arial"/>
          <w:b/>
          <w:sz w:val="24"/>
          <w:szCs w:val="24"/>
        </w:rPr>
        <w:t>Contenidos</w:t>
      </w:r>
    </w:p>
    <w:p w:rsidR="00DA1096" w:rsidRDefault="00271B39" w:rsidP="007A0DA8">
      <w:pPr>
        <w:rPr>
          <w:rFonts w:ascii="Arial" w:hAnsi="Arial" w:cs="Arial"/>
          <w:sz w:val="24"/>
          <w:szCs w:val="24"/>
        </w:rPr>
      </w:pPr>
      <w:r>
        <w:rPr>
          <w:rFonts w:ascii="Arial" w:hAnsi="Arial" w:cs="Arial"/>
          <w:sz w:val="24"/>
          <w:szCs w:val="24"/>
        </w:rPr>
        <w:lastRenderedPageBreak/>
        <w:t>El teatro y su objeto en la enseñanza.</w:t>
      </w:r>
      <w:r w:rsidR="00DA1096">
        <w:rPr>
          <w:rFonts w:ascii="Arial" w:hAnsi="Arial" w:cs="Arial"/>
          <w:sz w:val="24"/>
          <w:szCs w:val="24"/>
        </w:rPr>
        <w:t xml:space="preserve"> Tiempo y espacio en la ficción escénica</w:t>
      </w:r>
    </w:p>
    <w:p w:rsidR="00271B39" w:rsidRDefault="00805005" w:rsidP="007A0DA8">
      <w:pPr>
        <w:rPr>
          <w:rFonts w:ascii="Arial" w:hAnsi="Arial" w:cs="Arial"/>
          <w:sz w:val="24"/>
          <w:szCs w:val="24"/>
        </w:rPr>
      </w:pPr>
      <w:r>
        <w:rPr>
          <w:rFonts w:ascii="Arial" w:hAnsi="Arial" w:cs="Arial"/>
          <w:sz w:val="24"/>
          <w:szCs w:val="24"/>
        </w:rPr>
        <w:t>E</w:t>
      </w:r>
      <w:r w:rsidR="00977A32">
        <w:rPr>
          <w:rFonts w:ascii="Arial" w:hAnsi="Arial" w:cs="Arial"/>
          <w:sz w:val="24"/>
          <w:szCs w:val="24"/>
        </w:rPr>
        <w:t>l</w:t>
      </w:r>
      <w:r w:rsidR="00977A32" w:rsidRPr="00977A32">
        <w:rPr>
          <w:rFonts w:ascii="Arial" w:hAnsi="Arial" w:cs="Arial"/>
          <w:sz w:val="24"/>
          <w:szCs w:val="24"/>
        </w:rPr>
        <w:t xml:space="preserve"> </w:t>
      </w:r>
      <w:r w:rsidR="00977A32">
        <w:rPr>
          <w:rFonts w:ascii="Arial" w:hAnsi="Arial" w:cs="Arial"/>
          <w:sz w:val="24"/>
          <w:szCs w:val="24"/>
        </w:rPr>
        <w:t>formato de la  escena, disposición espacial y su relación con el público.</w:t>
      </w:r>
      <w:r w:rsidR="00DA1096">
        <w:rPr>
          <w:rFonts w:ascii="Arial" w:hAnsi="Arial" w:cs="Arial"/>
          <w:sz w:val="24"/>
          <w:szCs w:val="24"/>
        </w:rPr>
        <w:t xml:space="preserve"> La teatralidad.</w:t>
      </w:r>
      <w:r w:rsidR="00977A32">
        <w:rPr>
          <w:rFonts w:ascii="Arial" w:hAnsi="Arial" w:cs="Arial"/>
          <w:sz w:val="24"/>
          <w:szCs w:val="24"/>
        </w:rPr>
        <w:t xml:space="preserve"> El cuerpo en escena. </w:t>
      </w:r>
      <w:r w:rsidR="00DA1096">
        <w:rPr>
          <w:rFonts w:ascii="Arial" w:hAnsi="Arial" w:cs="Arial"/>
          <w:sz w:val="24"/>
          <w:szCs w:val="24"/>
        </w:rPr>
        <w:t>vinculación voz-movimiento. Las acciones dramáticas.</w:t>
      </w:r>
      <w:r w:rsidR="00271B39">
        <w:rPr>
          <w:rFonts w:ascii="Arial" w:hAnsi="Arial" w:cs="Arial"/>
          <w:sz w:val="24"/>
          <w:szCs w:val="24"/>
        </w:rPr>
        <w:t xml:space="preserve"> </w:t>
      </w:r>
      <w:r w:rsidR="00DA1096">
        <w:rPr>
          <w:rFonts w:ascii="Arial" w:hAnsi="Arial" w:cs="Arial"/>
          <w:sz w:val="24"/>
          <w:szCs w:val="24"/>
        </w:rPr>
        <w:t>Performance. Música en vivo</w:t>
      </w:r>
      <w:r w:rsidR="00977A32">
        <w:rPr>
          <w:rFonts w:ascii="Arial" w:hAnsi="Arial" w:cs="Arial"/>
          <w:sz w:val="24"/>
          <w:szCs w:val="24"/>
        </w:rPr>
        <w:t>.</w:t>
      </w:r>
      <w:r w:rsidR="00DA1096">
        <w:rPr>
          <w:rFonts w:ascii="Arial" w:hAnsi="Arial" w:cs="Arial"/>
          <w:sz w:val="24"/>
          <w:szCs w:val="24"/>
        </w:rPr>
        <w:t xml:space="preserve"> </w:t>
      </w:r>
    </w:p>
    <w:p w:rsidR="00952C3D" w:rsidRPr="00952C3D" w:rsidRDefault="00952C3D" w:rsidP="00952C3D">
      <w:pPr>
        <w:rPr>
          <w:rFonts w:ascii="Arial" w:hAnsi="Arial" w:cs="Arial"/>
          <w:sz w:val="24"/>
          <w:szCs w:val="24"/>
        </w:rPr>
      </w:pPr>
      <w:r w:rsidRPr="00952C3D">
        <w:rPr>
          <w:rFonts w:ascii="Arial" w:hAnsi="Arial" w:cs="Arial"/>
          <w:sz w:val="24"/>
          <w:szCs w:val="24"/>
        </w:rPr>
        <w:t>Criterios compositivos y procedimientos constructivos. Continuidad y ruptura: del tiempo, el espacio y el relato. Discontinuidad: en el relato, la línea de acción y la curva dramática.</w:t>
      </w:r>
      <w:r w:rsidR="00805005">
        <w:rPr>
          <w:rFonts w:ascii="Arial" w:hAnsi="Arial" w:cs="Arial"/>
          <w:sz w:val="24"/>
          <w:szCs w:val="24"/>
        </w:rPr>
        <w:t xml:space="preserve"> </w:t>
      </w:r>
      <w:r w:rsidRPr="00952C3D">
        <w:rPr>
          <w:rFonts w:ascii="Arial" w:hAnsi="Arial" w:cs="Arial"/>
          <w:sz w:val="24"/>
          <w:szCs w:val="24"/>
        </w:rPr>
        <w:t>Simetría y asimetría: en la composición de la puesta en escena, las funciones del protagonista y antagonista, entre las relaciones de los distintos lenguajes. La organización del espacio: la escenografía, l</w:t>
      </w:r>
      <w:r w:rsidR="00805005">
        <w:rPr>
          <w:rFonts w:ascii="Arial" w:hAnsi="Arial" w:cs="Arial"/>
          <w:sz w:val="24"/>
          <w:szCs w:val="24"/>
        </w:rPr>
        <w:t>os objetos, la puesta en escena</w:t>
      </w:r>
      <w:r w:rsidRPr="00952C3D">
        <w:rPr>
          <w:rFonts w:ascii="Arial" w:hAnsi="Arial" w:cs="Arial"/>
          <w:sz w:val="24"/>
          <w:szCs w:val="24"/>
        </w:rPr>
        <w:t>. Figura-fondo: los personajes, el relato, la puesta en escena.</w:t>
      </w:r>
    </w:p>
    <w:p w:rsidR="00952C3D" w:rsidRPr="00952C3D" w:rsidRDefault="00952C3D" w:rsidP="00952C3D">
      <w:pPr>
        <w:rPr>
          <w:rFonts w:ascii="Arial" w:hAnsi="Arial" w:cs="Arial"/>
          <w:sz w:val="24"/>
          <w:szCs w:val="24"/>
        </w:rPr>
      </w:pPr>
      <w:r w:rsidRPr="00952C3D">
        <w:rPr>
          <w:rFonts w:ascii="Arial" w:hAnsi="Arial" w:cs="Arial"/>
          <w:sz w:val="24"/>
          <w:szCs w:val="24"/>
        </w:rPr>
        <w:t>Estéticas y modos de producción  del Teatro latinoamericano  popular y contemporáneo</w:t>
      </w:r>
      <w:r w:rsidR="00805005">
        <w:rPr>
          <w:rFonts w:ascii="Arial" w:hAnsi="Arial" w:cs="Arial"/>
          <w:sz w:val="24"/>
          <w:szCs w:val="24"/>
        </w:rPr>
        <w:t>.</w:t>
      </w:r>
      <w:r w:rsidRPr="00952C3D">
        <w:rPr>
          <w:rFonts w:ascii="Arial" w:hAnsi="Arial" w:cs="Arial"/>
          <w:sz w:val="24"/>
          <w:szCs w:val="24"/>
        </w:rPr>
        <w:t xml:space="preserve"> Dispositivos y emplazamiento. La creación colectiva y los modos cooperativos de trabajo. Relación entre la producción artística y </w:t>
      </w:r>
      <w:r w:rsidR="00805005">
        <w:rPr>
          <w:rFonts w:ascii="Arial" w:hAnsi="Arial" w:cs="Arial"/>
          <w:sz w:val="24"/>
          <w:szCs w:val="24"/>
        </w:rPr>
        <w:t>su enseñanza.</w:t>
      </w:r>
    </w:p>
    <w:p w:rsidR="00952C3D" w:rsidRDefault="00952C3D" w:rsidP="007A0DA8">
      <w:pPr>
        <w:rPr>
          <w:rFonts w:ascii="Arial" w:hAnsi="Arial" w:cs="Arial"/>
          <w:sz w:val="24"/>
          <w:szCs w:val="24"/>
        </w:rPr>
      </w:pPr>
    </w:p>
    <w:p w:rsidR="00A113AE" w:rsidRPr="000E03EB" w:rsidRDefault="00745DB7" w:rsidP="007A0DA8">
      <w:pPr>
        <w:rPr>
          <w:rFonts w:ascii="Arial" w:hAnsi="Arial" w:cs="Arial"/>
          <w:b/>
          <w:sz w:val="24"/>
          <w:szCs w:val="24"/>
        </w:rPr>
      </w:pPr>
      <w:r w:rsidRPr="000E03EB">
        <w:rPr>
          <w:rFonts w:ascii="Arial" w:hAnsi="Arial" w:cs="Arial"/>
          <w:b/>
          <w:sz w:val="24"/>
          <w:szCs w:val="24"/>
        </w:rPr>
        <w:t>Metodología</w:t>
      </w:r>
    </w:p>
    <w:p w:rsidR="000E03EB" w:rsidRPr="000E03EB" w:rsidRDefault="000E03EB" w:rsidP="000E03EB">
      <w:pPr>
        <w:rPr>
          <w:rFonts w:ascii="Arial" w:hAnsi="Arial" w:cs="Arial"/>
          <w:sz w:val="24"/>
          <w:szCs w:val="24"/>
        </w:rPr>
      </w:pPr>
      <w:r w:rsidRPr="000E03EB">
        <w:rPr>
          <w:rFonts w:ascii="Arial" w:hAnsi="Arial" w:cs="Arial"/>
          <w:sz w:val="24"/>
          <w:szCs w:val="24"/>
        </w:rPr>
        <w:t>Las clases serán teórico-prácticas. En cada clase se desarrollará teóricamente un bloque de contenidos desde marcos conceptuales renovados, se propondrá una consigna para la producción y se tratará material bibliográfico específico. Además, se construirán estrategias didácticas para el abordaje de estos contenidos en el aula.</w:t>
      </w:r>
    </w:p>
    <w:p w:rsidR="000E03EB" w:rsidRDefault="000E03EB" w:rsidP="000E03EB">
      <w:pPr>
        <w:rPr>
          <w:rFonts w:ascii="Arial" w:hAnsi="Arial" w:cs="Arial"/>
          <w:b/>
          <w:sz w:val="24"/>
          <w:szCs w:val="24"/>
        </w:rPr>
      </w:pPr>
    </w:p>
    <w:p w:rsidR="000E03EB" w:rsidRDefault="000E03EB" w:rsidP="000E03EB">
      <w:pPr>
        <w:rPr>
          <w:rFonts w:ascii="Arial" w:hAnsi="Arial" w:cs="Arial"/>
          <w:b/>
          <w:sz w:val="24"/>
          <w:szCs w:val="24"/>
        </w:rPr>
      </w:pPr>
      <w:r w:rsidRPr="000E03EB">
        <w:rPr>
          <w:rFonts w:ascii="Arial" w:hAnsi="Arial" w:cs="Arial"/>
          <w:b/>
          <w:sz w:val="24"/>
          <w:szCs w:val="24"/>
        </w:rPr>
        <w:t xml:space="preserve">Evaluación </w:t>
      </w:r>
    </w:p>
    <w:p w:rsidR="000E03EB" w:rsidRPr="00746918" w:rsidRDefault="000E03EB" w:rsidP="000E03EB">
      <w:pPr>
        <w:rPr>
          <w:rFonts w:ascii="Arial" w:hAnsi="Arial" w:cs="Arial"/>
          <w:color w:val="000000"/>
          <w:sz w:val="24"/>
          <w:szCs w:val="24"/>
        </w:rPr>
      </w:pPr>
      <w:r>
        <w:rPr>
          <w:rFonts w:ascii="Arial" w:hAnsi="Arial" w:cs="Arial"/>
          <w:color w:val="000000"/>
          <w:sz w:val="24"/>
          <w:szCs w:val="24"/>
        </w:rPr>
        <w:t>La evaluación será planteada a partir de la elaboración de trabajos grupales para ser entregados clase a clase cuya consigna estará vinculada al tema planteado y en estrecha relación con la metodología del dictado de la misma. En todos los casos, los participantes deberán dar cuenta de las estrategias que han utilizado en la elaboración del trabajo así como del tratamiento conceptual proporcionado por la   bibliografía específica y en el desarrollo de las clases</w:t>
      </w:r>
    </w:p>
    <w:p w:rsidR="000E03EB" w:rsidRPr="00C9252E" w:rsidRDefault="000E03EB" w:rsidP="000E03EB">
      <w:pPr>
        <w:rPr>
          <w:rFonts w:ascii="Arial" w:hAnsi="Arial" w:cs="Arial"/>
          <w:color w:val="000000"/>
          <w:sz w:val="24"/>
          <w:szCs w:val="24"/>
        </w:rPr>
      </w:pPr>
      <w:r w:rsidRPr="00C9252E">
        <w:rPr>
          <w:rFonts w:ascii="Arial" w:hAnsi="Arial" w:cs="Arial"/>
          <w:color w:val="000000"/>
          <w:sz w:val="24"/>
          <w:szCs w:val="24"/>
        </w:rPr>
        <w:t>La evaluación final será individual y consistirá en la escritura de un texto, a partir de la siguiente consigna:</w:t>
      </w:r>
    </w:p>
    <w:p w:rsidR="000E03EB" w:rsidRPr="00C9252E" w:rsidRDefault="000E03EB" w:rsidP="000E03EB">
      <w:pPr>
        <w:rPr>
          <w:rFonts w:ascii="Arial" w:hAnsi="Arial" w:cs="Arial"/>
          <w:color w:val="000000"/>
          <w:sz w:val="24"/>
          <w:szCs w:val="24"/>
        </w:rPr>
      </w:pPr>
      <w:r w:rsidRPr="00C9252E">
        <w:rPr>
          <w:rFonts w:ascii="Arial" w:hAnsi="Arial" w:cs="Arial"/>
          <w:color w:val="000000"/>
          <w:sz w:val="24"/>
          <w:szCs w:val="24"/>
        </w:rPr>
        <w:t xml:space="preserve">Seleccionar uno de los temas abordados en el curso. </w:t>
      </w:r>
      <w:r w:rsidRPr="00C9252E">
        <w:rPr>
          <w:rFonts w:ascii="Arial" w:hAnsi="Arial" w:cs="Arial"/>
          <w:color w:val="000000"/>
          <w:sz w:val="24"/>
          <w:szCs w:val="24"/>
        </w:rPr>
        <w:br/>
        <w:t xml:space="preserve">Diseñar una propuesta </w:t>
      </w:r>
      <w:r>
        <w:rPr>
          <w:rFonts w:ascii="Arial" w:hAnsi="Arial" w:cs="Arial"/>
          <w:color w:val="000000"/>
          <w:sz w:val="24"/>
          <w:szCs w:val="24"/>
        </w:rPr>
        <w:t>secuencia didáctica</w:t>
      </w:r>
      <w:r w:rsidRPr="00C9252E">
        <w:rPr>
          <w:rFonts w:ascii="Arial" w:hAnsi="Arial" w:cs="Arial"/>
          <w:color w:val="000000"/>
          <w:sz w:val="24"/>
          <w:szCs w:val="24"/>
        </w:rPr>
        <w:t xml:space="preserve">, planteando objetivos, marcos teóricos y/o bibliografía (en la que se base el docente o de lectura para los alumnos, según el nivel educativo), actividad de los alumnos en el aula, actividad del docente, </w:t>
      </w:r>
      <w:r w:rsidRPr="00C9252E">
        <w:rPr>
          <w:rFonts w:ascii="Arial" w:hAnsi="Arial" w:cs="Arial"/>
          <w:color w:val="000000"/>
          <w:sz w:val="24"/>
          <w:szCs w:val="24"/>
        </w:rPr>
        <w:lastRenderedPageBreak/>
        <w:t xml:space="preserve">metodología de trabajo y otras consideraciones que se estimen pertinentes. </w:t>
      </w:r>
      <w:r w:rsidRPr="00C9252E">
        <w:rPr>
          <w:rFonts w:ascii="Arial" w:hAnsi="Arial" w:cs="Arial"/>
          <w:color w:val="000000"/>
          <w:sz w:val="24"/>
          <w:szCs w:val="24"/>
        </w:rPr>
        <w:br/>
        <w:t xml:space="preserve">Llevar a la práctica el diseño de clase/s en el nivel educativo y en la institución en la que dictan clases (especificar estos datos en la entrega del trabajo). </w:t>
      </w:r>
      <w:r w:rsidRPr="00C9252E">
        <w:rPr>
          <w:rFonts w:ascii="Arial" w:hAnsi="Arial" w:cs="Arial"/>
          <w:color w:val="000000"/>
          <w:sz w:val="24"/>
          <w:szCs w:val="24"/>
        </w:rPr>
        <w:br/>
        <w:t xml:space="preserve">Registrar el proceso (por escrito, fotos, video: a elección). </w:t>
      </w:r>
      <w:r w:rsidRPr="00C9252E">
        <w:rPr>
          <w:rFonts w:ascii="Arial" w:hAnsi="Arial" w:cs="Arial"/>
          <w:color w:val="000000"/>
          <w:sz w:val="24"/>
          <w:szCs w:val="24"/>
        </w:rPr>
        <w:br/>
        <w:t>Extraer conclusiones.</w:t>
      </w:r>
    </w:p>
    <w:p w:rsidR="000E03EB" w:rsidRPr="00C9252E" w:rsidRDefault="000E03EB" w:rsidP="000E03EB">
      <w:pPr>
        <w:rPr>
          <w:rFonts w:ascii="Arial" w:hAnsi="Arial" w:cs="Arial"/>
          <w:color w:val="000000"/>
          <w:sz w:val="24"/>
          <w:szCs w:val="24"/>
        </w:rPr>
      </w:pPr>
      <w:r w:rsidRPr="001228FB">
        <w:rPr>
          <w:rFonts w:ascii="Arial" w:hAnsi="Arial" w:cs="Arial"/>
          <w:color w:val="000000"/>
          <w:sz w:val="24"/>
          <w:szCs w:val="24"/>
        </w:rPr>
        <w:t>En aquellos casos en los cuales los participantes no se encuentren dictando</w:t>
      </w:r>
      <w:r w:rsidRPr="00C9252E">
        <w:rPr>
          <w:rFonts w:ascii="Arial" w:hAnsi="Arial" w:cs="Arial"/>
          <w:color w:val="000000"/>
          <w:sz w:val="24"/>
          <w:szCs w:val="24"/>
        </w:rPr>
        <w:t xml:space="preserve"> </w:t>
      </w:r>
      <w:proofErr w:type="gramStart"/>
      <w:r w:rsidRPr="00C9252E">
        <w:rPr>
          <w:rFonts w:ascii="Arial" w:hAnsi="Arial" w:cs="Arial"/>
          <w:color w:val="000000"/>
          <w:sz w:val="24"/>
          <w:szCs w:val="24"/>
        </w:rPr>
        <w:t>cl</w:t>
      </w:r>
      <w:r>
        <w:rPr>
          <w:rFonts w:ascii="Arial" w:hAnsi="Arial" w:cs="Arial"/>
          <w:color w:val="000000"/>
          <w:sz w:val="24"/>
          <w:szCs w:val="24"/>
        </w:rPr>
        <w:t xml:space="preserve">ases </w:t>
      </w:r>
      <w:r w:rsidRPr="00C9252E">
        <w:rPr>
          <w:rFonts w:ascii="Arial" w:hAnsi="Arial" w:cs="Arial"/>
          <w:color w:val="000000"/>
          <w:sz w:val="24"/>
          <w:szCs w:val="24"/>
        </w:rPr>
        <w:t>,</w:t>
      </w:r>
      <w:proofErr w:type="gramEnd"/>
      <w:r w:rsidRPr="00C9252E">
        <w:rPr>
          <w:rFonts w:ascii="Arial" w:hAnsi="Arial" w:cs="Arial"/>
          <w:color w:val="000000"/>
          <w:sz w:val="24"/>
          <w:szCs w:val="24"/>
        </w:rPr>
        <w:t xml:space="preserve"> se elaborará una propuesta de trabajo final que atienda cada caso en particular.</w:t>
      </w:r>
    </w:p>
    <w:p w:rsidR="000E03EB" w:rsidRDefault="000E03EB" w:rsidP="000E03EB">
      <w:pPr>
        <w:autoSpaceDE w:val="0"/>
        <w:autoSpaceDN w:val="0"/>
        <w:adjustRightInd w:val="0"/>
        <w:rPr>
          <w:color w:val="000000"/>
        </w:rPr>
      </w:pPr>
    </w:p>
    <w:p w:rsidR="000E03EB" w:rsidRDefault="000E03EB" w:rsidP="000E03EB">
      <w:pPr>
        <w:rPr>
          <w:rFonts w:ascii="Arial" w:hAnsi="Arial" w:cs="Arial"/>
          <w:b/>
          <w:sz w:val="28"/>
          <w:szCs w:val="28"/>
        </w:rPr>
      </w:pPr>
      <w:r w:rsidRPr="001228FB">
        <w:rPr>
          <w:rFonts w:ascii="Arial" w:hAnsi="Arial" w:cs="Arial"/>
          <w:b/>
          <w:sz w:val="28"/>
          <w:szCs w:val="28"/>
        </w:rPr>
        <w:t>BIBLIOGRAFÍA</w:t>
      </w:r>
    </w:p>
    <w:p w:rsidR="000E03EB" w:rsidRPr="00097A4A" w:rsidRDefault="000E03EB" w:rsidP="000E03EB">
      <w:pPr>
        <w:autoSpaceDE w:val="0"/>
        <w:autoSpaceDN w:val="0"/>
        <w:adjustRightInd w:val="0"/>
        <w:spacing w:after="0" w:line="240" w:lineRule="auto"/>
        <w:rPr>
          <w:rFonts w:ascii="Arial" w:hAnsi="Arial" w:cs="Arial"/>
          <w:color w:val="000000"/>
          <w:sz w:val="24"/>
          <w:szCs w:val="24"/>
        </w:rPr>
      </w:pPr>
      <w:r w:rsidRPr="00097A4A">
        <w:rPr>
          <w:rFonts w:ascii="Arial" w:hAnsi="Arial" w:cs="Arial"/>
          <w:color w:val="000000"/>
          <w:sz w:val="24"/>
          <w:szCs w:val="24"/>
        </w:rPr>
        <w:t xml:space="preserve">Barba, Eugenio, </w:t>
      </w:r>
      <w:r w:rsidRPr="00E279B5">
        <w:rPr>
          <w:rFonts w:ascii="Arial" w:hAnsi="Arial" w:cs="Arial"/>
          <w:i/>
          <w:color w:val="000000"/>
          <w:sz w:val="24"/>
          <w:szCs w:val="24"/>
        </w:rPr>
        <w:t>Teatro. Soledad, oficio y revuelta</w:t>
      </w:r>
      <w:r w:rsidRPr="00097A4A">
        <w:rPr>
          <w:rFonts w:ascii="Arial" w:hAnsi="Arial" w:cs="Arial"/>
          <w:color w:val="000000"/>
          <w:sz w:val="24"/>
          <w:szCs w:val="24"/>
        </w:rPr>
        <w:t>. Buenos Aires, Catálogos, 1997.</w:t>
      </w:r>
    </w:p>
    <w:p w:rsidR="000E03EB" w:rsidRDefault="000E03EB" w:rsidP="000E03EB">
      <w:pPr>
        <w:autoSpaceDE w:val="0"/>
        <w:autoSpaceDN w:val="0"/>
        <w:adjustRightInd w:val="0"/>
        <w:spacing w:after="0" w:line="240" w:lineRule="auto"/>
        <w:rPr>
          <w:rFonts w:ascii="Arial" w:hAnsi="Arial" w:cs="Arial"/>
          <w:color w:val="000000"/>
          <w:sz w:val="24"/>
          <w:szCs w:val="24"/>
        </w:rPr>
      </w:pPr>
      <w:r w:rsidRPr="00097A4A">
        <w:rPr>
          <w:rFonts w:ascii="Arial" w:hAnsi="Arial" w:cs="Arial"/>
          <w:color w:val="000000"/>
          <w:sz w:val="24"/>
          <w:szCs w:val="24"/>
        </w:rPr>
        <w:t xml:space="preserve">– – – y </w:t>
      </w:r>
      <w:proofErr w:type="spellStart"/>
      <w:r w:rsidRPr="00097A4A">
        <w:rPr>
          <w:rFonts w:ascii="Arial" w:hAnsi="Arial" w:cs="Arial"/>
          <w:color w:val="000000"/>
          <w:sz w:val="24"/>
          <w:szCs w:val="24"/>
        </w:rPr>
        <w:t>Savarese</w:t>
      </w:r>
      <w:proofErr w:type="spellEnd"/>
      <w:r w:rsidRPr="00097A4A">
        <w:rPr>
          <w:rFonts w:ascii="Arial" w:hAnsi="Arial" w:cs="Arial"/>
          <w:color w:val="000000"/>
          <w:sz w:val="24"/>
          <w:szCs w:val="24"/>
        </w:rPr>
        <w:t xml:space="preserve">, </w:t>
      </w:r>
      <w:proofErr w:type="spellStart"/>
      <w:r w:rsidRPr="00097A4A">
        <w:rPr>
          <w:rFonts w:ascii="Arial" w:hAnsi="Arial" w:cs="Arial"/>
          <w:color w:val="000000"/>
          <w:sz w:val="24"/>
          <w:szCs w:val="24"/>
        </w:rPr>
        <w:t>Incola</w:t>
      </w:r>
      <w:proofErr w:type="spellEnd"/>
      <w:r w:rsidRPr="00097A4A">
        <w:rPr>
          <w:rFonts w:ascii="Arial" w:hAnsi="Arial" w:cs="Arial"/>
          <w:color w:val="000000"/>
          <w:sz w:val="24"/>
          <w:szCs w:val="24"/>
        </w:rPr>
        <w:t xml:space="preserve">, </w:t>
      </w:r>
      <w:r w:rsidRPr="00E279B5">
        <w:rPr>
          <w:rFonts w:ascii="Arial" w:hAnsi="Arial" w:cs="Arial"/>
          <w:i/>
          <w:color w:val="000000"/>
          <w:sz w:val="24"/>
          <w:szCs w:val="24"/>
        </w:rPr>
        <w:t>Anatomía del Actor</w:t>
      </w:r>
      <w:r w:rsidRPr="00097A4A">
        <w:rPr>
          <w:rFonts w:ascii="Arial" w:hAnsi="Arial" w:cs="Arial"/>
          <w:color w:val="000000"/>
          <w:sz w:val="24"/>
          <w:szCs w:val="24"/>
        </w:rPr>
        <w:t xml:space="preserve">. México, </w:t>
      </w:r>
      <w:proofErr w:type="spellStart"/>
      <w:r w:rsidRPr="00097A4A">
        <w:rPr>
          <w:rFonts w:ascii="Arial" w:hAnsi="Arial" w:cs="Arial"/>
          <w:color w:val="000000"/>
          <w:sz w:val="24"/>
          <w:szCs w:val="24"/>
        </w:rPr>
        <w:t>Edar</w:t>
      </w:r>
      <w:proofErr w:type="spellEnd"/>
      <w:r w:rsidRPr="00097A4A">
        <w:rPr>
          <w:rFonts w:ascii="Arial" w:hAnsi="Arial" w:cs="Arial"/>
          <w:color w:val="000000"/>
          <w:sz w:val="24"/>
          <w:szCs w:val="24"/>
        </w:rPr>
        <w:t xml:space="preserve"> Ceballos, 1988.</w:t>
      </w:r>
    </w:p>
    <w:p w:rsidR="00E279B5" w:rsidRPr="00097A4A" w:rsidRDefault="00E279B5" w:rsidP="000E03EB">
      <w:pPr>
        <w:autoSpaceDE w:val="0"/>
        <w:autoSpaceDN w:val="0"/>
        <w:adjustRightInd w:val="0"/>
        <w:spacing w:after="0" w:line="240" w:lineRule="auto"/>
        <w:rPr>
          <w:rFonts w:ascii="Arial" w:hAnsi="Arial" w:cs="Arial"/>
          <w:color w:val="000000"/>
          <w:sz w:val="24"/>
          <w:szCs w:val="24"/>
        </w:rPr>
      </w:pPr>
    </w:p>
    <w:p w:rsidR="000E03EB" w:rsidRPr="00097A4A" w:rsidRDefault="000E03EB" w:rsidP="000E03EB">
      <w:pPr>
        <w:spacing w:line="240" w:lineRule="auto"/>
        <w:jc w:val="both"/>
        <w:rPr>
          <w:rFonts w:ascii="Arial" w:hAnsi="Arial" w:cs="Arial"/>
          <w:color w:val="000000"/>
          <w:sz w:val="24"/>
          <w:szCs w:val="24"/>
        </w:rPr>
      </w:pPr>
      <w:proofErr w:type="spellStart"/>
      <w:r w:rsidRPr="00097A4A">
        <w:rPr>
          <w:rFonts w:ascii="Arial" w:eastAsia="Calibri" w:hAnsi="Arial" w:cs="Arial"/>
          <w:color w:val="000000"/>
          <w:sz w:val="24"/>
          <w:szCs w:val="24"/>
        </w:rPr>
        <w:t>Bartís</w:t>
      </w:r>
      <w:proofErr w:type="spellEnd"/>
      <w:r w:rsidRPr="00097A4A">
        <w:rPr>
          <w:rFonts w:ascii="Arial" w:hAnsi="Arial" w:cs="Arial"/>
          <w:color w:val="000000"/>
          <w:sz w:val="24"/>
          <w:szCs w:val="24"/>
        </w:rPr>
        <w:t xml:space="preserve">, </w:t>
      </w:r>
      <w:r w:rsidRPr="00097A4A">
        <w:rPr>
          <w:rFonts w:ascii="Arial" w:eastAsia="Calibri" w:hAnsi="Arial" w:cs="Arial"/>
          <w:color w:val="000000"/>
          <w:sz w:val="24"/>
          <w:szCs w:val="24"/>
        </w:rPr>
        <w:t>Ricardo</w:t>
      </w:r>
      <w:r w:rsidRPr="00097A4A">
        <w:rPr>
          <w:rFonts w:ascii="Arial" w:hAnsi="Arial" w:cs="Arial"/>
          <w:color w:val="000000"/>
          <w:sz w:val="24"/>
          <w:szCs w:val="24"/>
        </w:rPr>
        <w:t>,</w:t>
      </w:r>
      <w:r w:rsidRPr="00097A4A">
        <w:rPr>
          <w:rFonts w:ascii="Arial" w:eastAsia="Calibri" w:hAnsi="Arial" w:cs="Arial"/>
          <w:color w:val="000000"/>
          <w:sz w:val="24"/>
          <w:szCs w:val="24"/>
        </w:rPr>
        <w:t xml:space="preserve"> “Agonía y pudor en la representación” en </w:t>
      </w:r>
      <w:r w:rsidRPr="00E279B5">
        <w:rPr>
          <w:rFonts w:ascii="Arial" w:eastAsia="Calibri" w:hAnsi="Arial" w:cs="Arial"/>
          <w:i/>
          <w:color w:val="000000"/>
          <w:sz w:val="24"/>
          <w:szCs w:val="24"/>
        </w:rPr>
        <w:t>El ojo mocho</w:t>
      </w:r>
      <w:r w:rsidRPr="00097A4A">
        <w:rPr>
          <w:rFonts w:ascii="Arial" w:eastAsia="Calibri" w:hAnsi="Arial" w:cs="Arial"/>
          <w:color w:val="000000"/>
          <w:sz w:val="24"/>
          <w:szCs w:val="24"/>
        </w:rPr>
        <w:t xml:space="preserve"> Nº12/13, Buenos Aires</w:t>
      </w:r>
      <w:proofErr w:type="gramStart"/>
      <w:r w:rsidRPr="00097A4A">
        <w:rPr>
          <w:rFonts w:ascii="Arial" w:hAnsi="Arial" w:cs="Arial"/>
          <w:color w:val="000000"/>
          <w:sz w:val="24"/>
          <w:szCs w:val="24"/>
        </w:rPr>
        <w:t>,</w:t>
      </w:r>
      <w:r w:rsidRPr="00097A4A">
        <w:rPr>
          <w:rFonts w:ascii="Arial" w:eastAsia="Calibri" w:hAnsi="Arial" w:cs="Arial"/>
          <w:color w:val="000000"/>
          <w:sz w:val="24"/>
          <w:szCs w:val="24"/>
        </w:rPr>
        <w:t>1989</w:t>
      </w:r>
      <w:proofErr w:type="gramEnd"/>
      <w:r w:rsidRPr="00097A4A">
        <w:rPr>
          <w:rFonts w:ascii="Arial" w:hAnsi="Arial" w:cs="Arial"/>
          <w:color w:val="000000"/>
          <w:sz w:val="24"/>
          <w:szCs w:val="24"/>
        </w:rPr>
        <w:t>.</w:t>
      </w:r>
    </w:p>
    <w:p w:rsidR="000E03EB" w:rsidRPr="00097A4A" w:rsidRDefault="000E03EB" w:rsidP="000E03EB">
      <w:pPr>
        <w:spacing w:line="240" w:lineRule="auto"/>
        <w:jc w:val="both"/>
        <w:rPr>
          <w:rFonts w:ascii="Arial" w:eastAsia="Calibri" w:hAnsi="Arial" w:cs="Arial"/>
          <w:color w:val="000000"/>
          <w:sz w:val="24"/>
          <w:szCs w:val="24"/>
        </w:rPr>
      </w:pPr>
      <w:r w:rsidRPr="00097A4A">
        <w:rPr>
          <w:rFonts w:ascii="Arial" w:eastAsia="Calibri" w:hAnsi="Arial" w:cs="Arial"/>
          <w:color w:val="000000"/>
          <w:sz w:val="24"/>
          <w:szCs w:val="24"/>
        </w:rPr>
        <w:t xml:space="preserve">------------------. (2003). </w:t>
      </w:r>
      <w:r w:rsidRPr="00E279B5">
        <w:rPr>
          <w:rFonts w:ascii="Arial" w:eastAsia="Calibri" w:hAnsi="Arial" w:cs="Arial"/>
          <w:i/>
          <w:color w:val="000000"/>
          <w:sz w:val="24"/>
          <w:szCs w:val="24"/>
        </w:rPr>
        <w:t>Cancha con niebla</w:t>
      </w:r>
      <w:r w:rsidRPr="00097A4A">
        <w:rPr>
          <w:rFonts w:ascii="Arial" w:eastAsia="Calibri" w:hAnsi="Arial" w:cs="Arial"/>
          <w:color w:val="000000"/>
          <w:sz w:val="24"/>
          <w:szCs w:val="24"/>
        </w:rPr>
        <w:t>. Buenos Aires, Ariel. Capítulos “Sobre la dirección I”, “Sobre la dirección II”.</w:t>
      </w:r>
    </w:p>
    <w:p w:rsidR="000E03EB" w:rsidRPr="00097A4A" w:rsidRDefault="000E03EB" w:rsidP="000E03EB">
      <w:pPr>
        <w:autoSpaceDE w:val="0"/>
        <w:autoSpaceDN w:val="0"/>
        <w:adjustRightInd w:val="0"/>
        <w:spacing w:line="240" w:lineRule="auto"/>
        <w:rPr>
          <w:rFonts w:ascii="Arial" w:hAnsi="Arial" w:cs="Arial"/>
          <w:color w:val="000000"/>
          <w:sz w:val="24"/>
          <w:szCs w:val="24"/>
        </w:rPr>
      </w:pPr>
      <w:proofErr w:type="spellStart"/>
      <w:r w:rsidRPr="00097A4A">
        <w:rPr>
          <w:rFonts w:ascii="Arial" w:hAnsi="Arial" w:cs="Arial"/>
          <w:color w:val="000000"/>
          <w:sz w:val="24"/>
          <w:szCs w:val="24"/>
        </w:rPr>
        <w:t>Belinche</w:t>
      </w:r>
      <w:proofErr w:type="spellEnd"/>
      <w:r w:rsidRPr="00097A4A">
        <w:rPr>
          <w:rFonts w:ascii="Arial" w:hAnsi="Arial" w:cs="Arial"/>
          <w:color w:val="000000"/>
          <w:sz w:val="24"/>
          <w:szCs w:val="24"/>
        </w:rPr>
        <w:t>, Daniel</w:t>
      </w:r>
      <w:r w:rsidRPr="00E279B5">
        <w:rPr>
          <w:rFonts w:ascii="Arial" w:hAnsi="Arial" w:cs="Arial"/>
          <w:i/>
          <w:color w:val="000000"/>
          <w:sz w:val="24"/>
          <w:szCs w:val="24"/>
        </w:rPr>
        <w:t>: Arte, poética y educación</w:t>
      </w:r>
      <w:r w:rsidRPr="00097A4A">
        <w:rPr>
          <w:rFonts w:ascii="Arial" w:hAnsi="Arial" w:cs="Arial"/>
          <w:color w:val="000000"/>
          <w:sz w:val="24"/>
          <w:szCs w:val="24"/>
        </w:rPr>
        <w:t>, La Plata, Secretaría de Publicaciones y Posgrado de la Facultad de Bellas Artes UNLP, 2011.</w:t>
      </w:r>
    </w:p>
    <w:p w:rsidR="000E03EB" w:rsidRPr="00097A4A" w:rsidRDefault="000E03EB" w:rsidP="000E03EB">
      <w:pPr>
        <w:autoSpaceDE w:val="0"/>
        <w:autoSpaceDN w:val="0"/>
        <w:adjustRightInd w:val="0"/>
        <w:spacing w:after="0" w:line="240" w:lineRule="auto"/>
        <w:rPr>
          <w:rFonts w:ascii="Arial" w:hAnsi="Arial" w:cs="Arial"/>
          <w:color w:val="000000"/>
          <w:sz w:val="24"/>
          <w:szCs w:val="24"/>
        </w:rPr>
      </w:pPr>
    </w:p>
    <w:p w:rsidR="000E03EB" w:rsidRPr="00097A4A" w:rsidRDefault="000E03EB" w:rsidP="000E03EB">
      <w:pPr>
        <w:autoSpaceDE w:val="0"/>
        <w:autoSpaceDN w:val="0"/>
        <w:adjustRightInd w:val="0"/>
        <w:spacing w:after="0" w:line="240" w:lineRule="auto"/>
        <w:rPr>
          <w:rFonts w:ascii="Arial" w:hAnsi="Arial" w:cs="Arial"/>
          <w:color w:val="000000"/>
          <w:sz w:val="24"/>
          <w:szCs w:val="24"/>
        </w:rPr>
      </w:pPr>
      <w:proofErr w:type="spellStart"/>
      <w:r w:rsidRPr="00097A4A">
        <w:rPr>
          <w:rFonts w:ascii="Arial" w:hAnsi="Arial" w:cs="Arial"/>
          <w:color w:val="000000"/>
          <w:sz w:val="24"/>
          <w:szCs w:val="24"/>
        </w:rPr>
        <w:t>Brook</w:t>
      </w:r>
      <w:proofErr w:type="spellEnd"/>
      <w:r w:rsidRPr="00097A4A">
        <w:rPr>
          <w:rFonts w:ascii="Arial" w:hAnsi="Arial" w:cs="Arial"/>
          <w:color w:val="000000"/>
          <w:sz w:val="24"/>
          <w:szCs w:val="24"/>
        </w:rPr>
        <w:t xml:space="preserve">, Peter, </w:t>
      </w:r>
      <w:r w:rsidRPr="00E279B5">
        <w:rPr>
          <w:rFonts w:ascii="Arial" w:hAnsi="Arial" w:cs="Arial"/>
          <w:i/>
          <w:color w:val="000000"/>
          <w:sz w:val="24"/>
          <w:szCs w:val="24"/>
        </w:rPr>
        <w:t>El espacio vacío</w:t>
      </w:r>
      <w:r w:rsidRPr="00097A4A">
        <w:rPr>
          <w:rFonts w:ascii="Arial" w:hAnsi="Arial" w:cs="Arial"/>
          <w:color w:val="000000"/>
          <w:sz w:val="24"/>
          <w:szCs w:val="24"/>
        </w:rPr>
        <w:t>. Barcelona, Península, 2003.</w:t>
      </w:r>
    </w:p>
    <w:p w:rsidR="000E03EB" w:rsidRPr="00097A4A" w:rsidRDefault="000E03EB" w:rsidP="000E03EB">
      <w:pPr>
        <w:autoSpaceDE w:val="0"/>
        <w:autoSpaceDN w:val="0"/>
        <w:adjustRightInd w:val="0"/>
        <w:spacing w:after="0" w:line="240" w:lineRule="auto"/>
        <w:rPr>
          <w:rFonts w:ascii="Arial" w:hAnsi="Arial" w:cs="Arial"/>
          <w:color w:val="000000"/>
          <w:sz w:val="24"/>
          <w:szCs w:val="24"/>
        </w:rPr>
      </w:pPr>
      <w:r w:rsidRPr="00097A4A">
        <w:rPr>
          <w:rFonts w:ascii="Arial" w:hAnsi="Arial" w:cs="Arial"/>
          <w:color w:val="000000"/>
          <w:sz w:val="24"/>
          <w:szCs w:val="24"/>
        </w:rPr>
        <w:t xml:space="preserve">– – –, </w:t>
      </w:r>
      <w:r w:rsidRPr="00E279B5">
        <w:rPr>
          <w:rFonts w:ascii="Arial" w:hAnsi="Arial" w:cs="Arial"/>
          <w:i/>
          <w:color w:val="000000"/>
          <w:sz w:val="24"/>
          <w:szCs w:val="24"/>
        </w:rPr>
        <w:t>Hacia un teatro primero</w:t>
      </w:r>
      <w:r w:rsidRPr="00097A4A">
        <w:rPr>
          <w:rFonts w:ascii="Arial" w:hAnsi="Arial" w:cs="Arial"/>
          <w:color w:val="000000"/>
          <w:sz w:val="24"/>
          <w:szCs w:val="24"/>
        </w:rPr>
        <w:t xml:space="preserve">. Buenos Aires, </w:t>
      </w:r>
      <w:proofErr w:type="spellStart"/>
      <w:r w:rsidRPr="00097A4A">
        <w:rPr>
          <w:rFonts w:ascii="Arial" w:hAnsi="Arial" w:cs="Arial"/>
          <w:color w:val="000000"/>
          <w:sz w:val="24"/>
          <w:szCs w:val="24"/>
        </w:rPr>
        <w:t>Artesur</w:t>
      </w:r>
      <w:proofErr w:type="spellEnd"/>
      <w:r w:rsidRPr="00097A4A">
        <w:rPr>
          <w:rFonts w:ascii="Arial" w:hAnsi="Arial" w:cs="Arial"/>
          <w:color w:val="000000"/>
          <w:sz w:val="24"/>
          <w:szCs w:val="24"/>
        </w:rPr>
        <w:t>, 2006.</w:t>
      </w:r>
    </w:p>
    <w:p w:rsidR="000E03EB" w:rsidRPr="00097A4A" w:rsidRDefault="000E03EB" w:rsidP="000E03EB">
      <w:pPr>
        <w:autoSpaceDE w:val="0"/>
        <w:autoSpaceDN w:val="0"/>
        <w:adjustRightInd w:val="0"/>
        <w:spacing w:after="0" w:line="240" w:lineRule="auto"/>
        <w:rPr>
          <w:rFonts w:ascii="Arial" w:hAnsi="Arial" w:cs="Arial"/>
          <w:color w:val="000000"/>
          <w:sz w:val="24"/>
          <w:szCs w:val="24"/>
        </w:rPr>
      </w:pPr>
    </w:p>
    <w:p w:rsidR="000E03EB" w:rsidRPr="00097A4A" w:rsidRDefault="000E03EB" w:rsidP="000E03EB">
      <w:pPr>
        <w:autoSpaceDE w:val="0"/>
        <w:autoSpaceDN w:val="0"/>
        <w:adjustRightInd w:val="0"/>
        <w:spacing w:after="0" w:line="240" w:lineRule="auto"/>
        <w:rPr>
          <w:rFonts w:ascii="Arial" w:hAnsi="Arial" w:cs="Arial"/>
          <w:color w:val="000000"/>
          <w:sz w:val="24"/>
          <w:szCs w:val="24"/>
        </w:rPr>
      </w:pPr>
    </w:p>
    <w:p w:rsidR="000E03EB" w:rsidRPr="00097A4A" w:rsidRDefault="000E03EB" w:rsidP="000E03EB">
      <w:pPr>
        <w:autoSpaceDE w:val="0"/>
        <w:autoSpaceDN w:val="0"/>
        <w:adjustRightInd w:val="0"/>
        <w:spacing w:after="0" w:line="240" w:lineRule="auto"/>
        <w:rPr>
          <w:rFonts w:ascii="Arial" w:hAnsi="Arial" w:cs="Arial"/>
          <w:color w:val="000000"/>
          <w:sz w:val="24"/>
          <w:szCs w:val="24"/>
        </w:rPr>
      </w:pPr>
      <w:proofErr w:type="spellStart"/>
      <w:r w:rsidRPr="00097A4A">
        <w:rPr>
          <w:rFonts w:ascii="Arial" w:eastAsia="Calibri" w:hAnsi="Arial" w:cs="Arial"/>
          <w:color w:val="000000"/>
          <w:sz w:val="24"/>
          <w:szCs w:val="24"/>
        </w:rPr>
        <w:t>Camillioni</w:t>
      </w:r>
      <w:proofErr w:type="spellEnd"/>
      <w:r w:rsidRPr="00097A4A">
        <w:rPr>
          <w:rFonts w:ascii="Arial" w:eastAsia="Calibri" w:hAnsi="Arial" w:cs="Arial"/>
          <w:color w:val="000000"/>
          <w:sz w:val="24"/>
          <w:szCs w:val="24"/>
        </w:rPr>
        <w:t>, Alicia R. W. y otros</w:t>
      </w:r>
      <w:proofErr w:type="gramStart"/>
      <w:r w:rsidRPr="00097A4A">
        <w:rPr>
          <w:rFonts w:ascii="Arial" w:eastAsia="Calibri" w:hAnsi="Arial" w:cs="Arial"/>
          <w:color w:val="000000"/>
          <w:sz w:val="24"/>
          <w:szCs w:val="24"/>
        </w:rPr>
        <w:t>.(</w:t>
      </w:r>
      <w:proofErr w:type="gramEnd"/>
      <w:r w:rsidRPr="00097A4A">
        <w:rPr>
          <w:rFonts w:ascii="Arial" w:eastAsia="Calibri" w:hAnsi="Arial" w:cs="Arial"/>
          <w:color w:val="000000"/>
          <w:sz w:val="24"/>
          <w:szCs w:val="24"/>
        </w:rPr>
        <w:t xml:space="preserve">2006). </w:t>
      </w:r>
      <w:r w:rsidRPr="00E279B5">
        <w:rPr>
          <w:rFonts w:ascii="Arial" w:eastAsia="Calibri" w:hAnsi="Arial" w:cs="Arial"/>
          <w:i/>
          <w:color w:val="000000"/>
          <w:sz w:val="24"/>
          <w:szCs w:val="24"/>
        </w:rPr>
        <w:t>Corrientes didácticas contemporáneas</w:t>
      </w:r>
      <w:r w:rsidRPr="00097A4A">
        <w:rPr>
          <w:rFonts w:ascii="Arial" w:eastAsia="Calibri" w:hAnsi="Arial" w:cs="Arial"/>
          <w:color w:val="000000"/>
          <w:sz w:val="24"/>
          <w:szCs w:val="24"/>
        </w:rPr>
        <w:t xml:space="preserve">. </w:t>
      </w:r>
      <w:proofErr w:type="spellStart"/>
      <w:r w:rsidRPr="00097A4A">
        <w:rPr>
          <w:rFonts w:ascii="Arial" w:eastAsia="Calibri" w:hAnsi="Arial" w:cs="Arial"/>
          <w:color w:val="000000"/>
          <w:sz w:val="24"/>
          <w:szCs w:val="24"/>
        </w:rPr>
        <w:t>Paidós</w:t>
      </w:r>
      <w:proofErr w:type="spellEnd"/>
      <w:r w:rsidRPr="00097A4A">
        <w:rPr>
          <w:rFonts w:ascii="Arial" w:eastAsia="Calibri" w:hAnsi="Arial" w:cs="Arial"/>
          <w:color w:val="000000"/>
          <w:sz w:val="24"/>
          <w:szCs w:val="24"/>
        </w:rPr>
        <w:t>. Buenos Aires.</w:t>
      </w:r>
    </w:p>
    <w:p w:rsidR="000E03EB" w:rsidRPr="00097A4A" w:rsidRDefault="000E03EB" w:rsidP="000E03EB">
      <w:pPr>
        <w:autoSpaceDE w:val="0"/>
        <w:autoSpaceDN w:val="0"/>
        <w:adjustRightInd w:val="0"/>
        <w:spacing w:after="0" w:line="240" w:lineRule="auto"/>
        <w:rPr>
          <w:rFonts w:ascii="Arial" w:eastAsia="Calibri" w:hAnsi="Arial" w:cs="Arial"/>
          <w:color w:val="000000"/>
          <w:sz w:val="24"/>
          <w:szCs w:val="24"/>
        </w:rPr>
      </w:pPr>
      <w:r w:rsidRPr="00097A4A">
        <w:rPr>
          <w:rFonts w:ascii="Arial" w:hAnsi="Arial" w:cs="Arial"/>
          <w:color w:val="000000"/>
          <w:sz w:val="24"/>
          <w:szCs w:val="24"/>
        </w:rPr>
        <w:t>--------------</w:t>
      </w:r>
      <w:r w:rsidRPr="00E279B5">
        <w:rPr>
          <w:rFonts w:ascii="Arial" w:eastAsia="Calibri" w:hAnsi="Arial" w:cs="Arial"/>
          <w:i/>
          <w:color w:val="000000"/>
          <w:sz w:val="24"/>
          <w:szCs w:val="24"/>
        </w:rPr>
        <w:t>La evaluación de los aprendizajes en el debate didáctico contemporáneo</w:t>
      </w:r>
      <w:r w:rsidRPr="00097A4A">
        <w:rPr>
          <w:rFonts w:ascii="Arial" w:hAnsi="Arial" w:cs="Arial"/>
          <w:color w:val="000000"/>
          <w:sz w:val="24"/>
          <w:szCs w:val="24"/>
        </w:rPr>
        <w:t xml:space="preserve">. </w:t>
      </w:r>
      <w:proofErr w:type="spellStart"/>
      <w:r w:rsidRPr="00097A4A">
        <w:rPr>
          <w:rFonts w:ascii="Arial" w:hAnsi="Arial" w:cs="Arial"/>
          <w:color w:val="000000"/>
          <w:sz w:val="24"/>
          <w:szCs w:val="24"/>
        </w:rPr>
        <w:t>Paidós</w:t>
      </w:r>
      <w:proofErr w:type="spellEnd"/>
      <w:r w:rsidRPr="00097A4A">
        <w:rPr>
          <w:rFonts w:ascii="Arial" w:hAnsi="Arial" w:cs="Arial"/>
          <w:color w:val="000000"/>
          <w:sz w:val="24"/>
          <w:szCs w:val="24"/>
        </w:rPr>
        <w:t>. Buenos Aires, 1998</w:t>
      </w:r>
    </w:p>
    <w:p w:rsidR="000E03EB" w:rsidRPr="00097A4A" w:rsidRDefault="000E03EB" w:rsidP="000E03EB">
      <w:pPr>
        <w:autoSpaceDE w:val="0"/>
        <w:autoSpaceDN w:val="0"/>
        <w:adjustRightInd w:val="0"/>
        <w:spacing w:after="0" w:line="240" w:lineRule="auto"/>
        <w:rPr>
          <w:rFonts w:ascii="Arial" w:hAnsi="Arial" w:cs="Arial"/>
          <w:color w:val="000000"/>
          <w:sz w:val="24"/>
          <w:szCs w:val="24"/>
        </w:rPr>
      </w:pPr>
    </w:p>
    <w:p w:rsidR="000E03EB" w:rsidRPr="00097A4A" w:rsidRDefault="000E03EB" w:rsidP="000E03EB">
      <w:pPr>
        <w:spacing w:line="240" w:lineRule="auto"/>
        <w:rPr>
          <w:rFonts w:ascii="Arial" w:hAnsi="Arial" w:cs="Arial"/>
          <w:color w:val="000000"/>
          <w:sz w:val="24"/>
          <w:szCs w:val="24"/>
        </w:rPr>
      </w:pPr>
      <w:proofErr w:type="spellStart"/>
      <w:r w:rsidRPr="00097A4A">
        <w:rPr>
          <w:rFonts w:ascii="Arial" w:hAnsi="Arial" w:cs="Arial"/>
          <w:color w:val="000000"/>
          <w:sz w:val="24"/>
          <w:szCs w:val="24"/>
        </w:rPr>
        <w:t>Ciafardo</w:t>
      </w:r>
      <w:proofErr w:type="spellEnd"/>
      <w:r w:rsidRPr="00097A4A">
        <w:rPr>
          <w:rFonts w:ascii="Arial" w:hAnsi="Arial" w:cs="Arial"/>
          <w:color w:val="000000"/>
          <w:sz w:val="24"/>
          <w:szCs w:val="24"/>
        </w:rPr>
        <w:t xml:space="preserve">, Mariel; </w:t>
      </w:r>
      <w:proofErr w:type="spellStart"/>
      <w:r>
        <w:rPr>
          <w:rFonts w:ascii="Arial" w:hAnsi="Arial" w:cs="Arial"/>
          <w:color w:val="000000"/>
          <w:sz w:val="24"/>
          <w:szCs w:val="24"/>
        </w:rPr>
        <w:t>B</w:t>
      </w:r>
      <w:r w:rsidRPr="00097A4A">
        <w:rPr>
          <w:rFonts w:ascii="Arial" w:hAnsi="Arial" w:cs="Arial"/>
          <w:color w:val="000000"/>
          <w:sz w:val="24"/>
          <w:szCs w:val="24"/>
        </w:rPr>
        <w:t>elinche</w:t>
      </w:r>
      <w:proofErr w:type="spellEnd"/>
      <w:r w:rsidRPr="00097A4A">
        <w:rPr>
          <w:rFonts w:ascii="Arial" w:hAnsi="Arial" w:cs="Arial"/>
          <w:color w:val="000000"/>
          <w:sz w:val="24"/>
          <w:szCs w:val="24"/>
        </w:rPr>
        <w:t xml:space="preserve">, Daniel: "Los estereotipos: un problema de la educación artística. Los artistas son de Piscis", en Revista Internacional de Arte y Diseño </w:t>
      </w:r>
      <w:r w:rsidRPr="00E279B5">
        <w:rPr>
          <w:rFonts w:ascii="Arial" w:hAnsi="Arial" w:cs="Arial"/>
          <w:i/>
          <w:color w:val="000000"/>
          <w:sz w:val="24"/>
          <w:szCs w:val="24"/>
        </w:rPr>
        <w:t>La Puerta</w:t>
      </w:r>
      <w:r w:rsidRPr="00097A4A">
        <w:rPr>
          <w:rFonts w:ascii="Arial" w:hAnsi="Arial" w:cs="Arial"/>
          <w:color w:val="000000"/>
          <w:sz w:val="24"/>
          <w:szCs w:val="24"/>
        </w:rPr>
        <w:t>,</w:t>
      </w:r>
    </w:p>
    <w:p w:rsidR="000E03EB" w:rsidRPr="00097A4A" w:rsidRDefault="000E03EB" w:rsidP="000E03EB">
      <w:pPr>
        <w:autoSpaceDE w:val="0"/>
        <w:autoSpaceDN w:val="0"/>
        <w:adjustRightInd w:val="0"/>
        <w:spacing w:after="0" w:line="240" w:lineRule="auto"/>
        <w:rPr>
          <w:rFonts w:ascii="Arial" w:hAnsi="Arial" w:cs="Arial"/>
          <w:color w:val="000000"/>
          <w:sz w:val="24"/>
          <w:szCs w:val="24"/>
        </w:rPr>
      </w:pPr>
      <w:r w:rsidRPr="00097A4A">
        <w:rPr>
          <w:rFonts w:ascii="Arial" w:hAnsi="Arial" w:cs="Arial"/>
          <w:color w:val="000000"/>
          <w:sz w:val="24"/>
          <w:szCs w:val="24"/>
        </w:rPr>
        <w:t xml:space="preserve">De </w:t>
      </w:r>
      <w:proofErr w:type="spellStart"/>
      <w:r w:rsidRPr="00097A4A">
        <w:rPr>
          <w:rFonts w:ascii="Arial" w:hAnsi="Arial" w:cs="Arial"/>
          <w:color w:val="000000"/>
          <w:sz w:val="24"/>
          <w:szCs w:val="24"/>
        </w:rPr>
        <w:t>Marinis</w:t>
      </w:r>
      <w:proofErr w:type="spellEnd"/>
      <w:r w:rsidRPr="00097A4A">
        <w:rPr>
          <w:rFonts w:ascii="Arial" w:hAnsi="Arial" w:cs="Arial"/>
          <w:color w:val="000000"/>
          <w:sz w:val="24"/>
          <w:szCs w:val="24"/>
        </w:rPr>
        <w:t xml:space="preserve">, Marco, </w:t>
      </w:r>
      <w:r w:rsidRPr="00E279B5">
        <w:rPr>
          <w:rFonts w:ascii="Arial" w:hAnsi="Arial" w:cs="Arial"/>
          <w:i/>
          <w:color w:val="000000"/>
          <w:sz w:val="24"/>
          <w:szCs w:val="24"/>
        </w:rPr>
        <w:t xml:space="preserve">Comprender el teatro. Lineamientos de una nueva </w:t>
      </w:r>
      <w:proofErr w:type="spellStart"/>
      <w:r w:rsidRPr="00E279B5">
        <w:rPr>
          <w:rFonts w:ascii="Arial" w:hAnsi="Arial" w:cs="Arial"/>
          <w:i/>
          <w:color w:val="000000"/>
          <w:sz w:val="24"/>
          <w:szCs w:val="24"/>
        </w:rPr>
        <w:t>teatrología</w:t>
      </w:r>
      <w:proofErr w:type="spellEnd"/>
      <w:r w:rsidRPr="00097A4A">
        <w:rPr>
          <w:rFonts w:ascii="Arial" w:hAnsi="Arial" w:cs="Arial"/>
          <w:color w:val="000000"/>
          <w:sz w:val="24"/>
          <w:szCs w:val="24"/>
        </w:rPr>
        <w:t>. Buenos Aires,</w:t>
      </w:r>
    </w:p>
    <w:p w:rsidR="000E03EB" w:rsidRPr="00097A4A" w:rsidRDefault="000E03EB" w:rsidP="000E03EB">
      <w:pPr>
        <w:autoSpaceDE w:val="0"/>
        <w:autoSpaceDN w:val="0"/>
        <w:adjustRightInd w:val="0"/>
        <w:spacing w:after="0" w:line="240" w:lineRule="auto"/>
        <w:rPr>
          <w:rFonts w:ascii="Arial" w:hAnsi="Arial" w:cs="Arial"/>
          <w:color w:val="000000"/>
          <w:sz w:val="24"/>
          <w:szCs w:val="24"/>
        </w:rPr>
      </w:pPr>
      <w:r w:rsidRPr="00097A4A">
        <w:rPr>
          <w:rFonts w:ascii="Arial" w:hAnsi="Arial" w:cs="Arial"/>
          <w:color w:val="000000"/>
          <w:sz w:val="24"/>
          <w:szCs w:val="24"/>
        </w:rPr>
        <w:t>Galerna, 1997.</w:t>
      </w:r>
    </w:p>
    <w:p w:rsidR="000E03EB" w:rsidRDefault="000E03EB" w:rsidP="000E03EB">
      <w:pPr>
        <w:autoSpaceDE w:val="0"/>
        <w:autoSpaceDN w:val="0"/>
        <w:adjustRightInd w:val="0"/>
        <w:spacing w:after="0" w:line="240" w:lineRule="auto"/>
        <w:rPr>
          <w:rFonts w:ascii="Arial" w:hAnsi="Arial" w:cs="Arial"/>
          <w:color w:val="000000"/>
          <w:sz w:val="24"/>
          <w:szCs w:val="24"/>
        </w:rPr>
      </w:pPr>
    </w:p>
    <w:p w:rsidR="000E03EB" w:rsidRPr="000E03EB" w:rsidRDefault="000E03EB" w:rsidP="000E03EB">
      <w:pPr>
        <w:pStyle w:val="Default"/>
        <w:rPr>
          <w:rFonts w:ascii="Arial" w:hAnsi="Arial" w:cs="Arial"/>
        </w:rPr>
      </w:pPr>
      <w:proofErr w:type="spellStart"/>
      <w:r w:rsidRPr="000E03EB">
        <w:rPr>
          <w:rFonts w:ascii="Arial" w:hAnsi="Arial" w:cs="Arial"/>
        </w:rPr>
        <w:t>Dubatti</w:t>
      </w:r>
      <w:proofErr w:type="spellEnd"/>
      <w:r w:rsidRPr="000E03EB">
        <w:rPr>
          <w:rFonts w:ascii="Arial" w:hAnsi="Arial" w:cs="Arial"/>
        </w:rPr>
        <w:t xml:space="preserve">, Jorge, </w:t>
      </w:r>
      <w:r w:rsidRPr="000E03EB">
        <w:rPr>
          <w:rFonts w:ascii="Arial" w:hAnsi="Arial" w:cs="Arial"/>
          <w:i/>
        </w:rPr>
        <w:t>Filosofía del teatro I. Convivio, Experiencia, Subjetividad</w:t>
      </w:r>
      <w:r w:rsidRPr="000E03EB">
        <w:rPr>
          <w:rFonts w:ascii="Arial" w:hAnsi="Arial" w:cs="Arial"/>
        </w:rPr>
        <w:t xml:space="preserve">, Buenos Aires, </w:t>
      </w:r>
      <w:proofErr w:type="spellStart"/>
      <w:r w:rsidRPr="000E03EB">
        <w:rPr>
          <w:rFonts w:ascii="Arial" w:hAnsi="Arial" w:cs="Arial"/>
        </w:rPr>
        <w:t>Atuel</w:t>
      </w:r>
      <w:proofErr w:type="spellEnd"/>
      <w:r w:rsidRPr="000E03EB">
        <w:rPr>
          <w:rFonts w:ascii="Arial" w:hAnsi="Arial" w:cs="Arial"/>
        </w:rPr>
        <w:t xml:space="preserve">, 2007. </w:t>
      </w:r>
    </w:p>
    <w:p w:rsidR="000E03EB" w:rsidRPr="000E03EB" w:rsidRDefault="000E03EB" w:rsidP="000E03EB">
      <w:pPr>
        <w:pStyle w:val="Default"/>
        <w:rPr>
          <w:rFonts w:ascii="Arial" w:hAnsi="Arial" w:cs="Arial"/>
        </w:rPr>
      </w:pPr>
      <w:r w:rsidRPr="000E03EB">
        <w:rPr>
          <w:rFonts w:ascii="Arial" w:hAnsi="Arial" w:cs="Arial"/>
        </w:rPr>
        <w:lastRenderedPageBreak/>
        <w:t xml:space="preserve">----------------------- </w:t>
      </w:r>
      <w:r w:rsidRPr="000E03EB">
        <w:rPr>
          <w:rFonts w:ascii="Arial" w:hAnsi="Arial" w:cs="Arial"/>
          <w:i/>
        </w:rPr>
        <w:t>Filosofía del teatro II. Cuerpo poético y función ontológica</w:t>
      </w:r>
      <w:r w:rsidRPr="000E03EB">
        <w:rPr>
          <w:rFonts w:ascii="Arial" w:hAnsi="Arial" w:cs="Arial"/>
        </w:rPr>
        <w:t xml:space="preserve">, Buenos Aires, </w:t>
      </w:r>
      <w:proofErr w:type="spellStart"/>
      <w:r w:rsidRPr="000E03EB">
        <w:rPr>
          <w:rFonts w:ascii="Arial" w:hAnsi="Arial" w:cs="Arial"/>
        </w:rPr>
        <w:t>Atuel</w:t>
      </w:r>
      <w:proofErr w:type="spellEnd"/>
      <w:r w:rsidRPr="000E03EB">
        <w:rPr>
          <w:rFonts w:ascii="Arial" w:hAnsi="Arial" w:cs="Arial"/>
        </w:rPr>
        <w:t xml:space="preserve">, 2010. </w:t>
      </w:r>
    </w:p>
    <w:p w:rsidR="000E03EB" w:rsidRPr="00097A4A" w:rsidRDefault="000E03EB" w:rsidP="000E03EB">
      <w:pPr>
        <w:autoSpaceDE w:val="0"/>
        <w:autoSpaceDN w:val="0"/>
        <w:adjustRightInd w:val="0"/>
        <w:spacing w:after="0" w:line="240" w:lineRule="auto"/>
        <w:rPr>
          <w:rFonts w:ascii="Arial" w:hAnsi="Arial" w:cs="Arial"/>
          <w:color w:val="000000"/>
          <w:sz w:val="24"/>
          <w:szCs w:val="24"/>
        </w:rPr>
      </w:pPr>
      <w:proofErr w:type="spellStart"/>
      <w:r w:rsidRPr="00097A4A">
        <w:rPr>
          <w:rFonts w:ascii="Arial" w:hAnsi="Arial" w:cs="Arial"/>
          <w:color w:val="000000"/>
          <w:sz w:val="24"/>
          <w:szCs w:val="24"/>
        </w:rPr>
        <w:t>Grotowski</w:t>
      </w:r>
      <w:proofErr w:type="spellEnd"/>
      <w:r w:rsidRPr="00097A4A">
        <w:rPr>
          <w:rFonts w:ascii="Arial" w:hAnsi="Arial" w:cs="Arial"/>
          <w:color w:val="000000"/>
          <w:sz w:val="24"/>
          <w:szCs w:val="24"/>
        </w:rPr>
        <w:t xml:space="preserve">, </w:t>
      </w:r>
      <w:proofErr w:type="spellStart"/>
      <w:r w:rsidRPr="00097A4A">
        <w:rPr>
          <w:rFonts w:ascii="Arial" w:hAnsi="Arial" w:cs="Arial"/>
          <w:color w:val="000000"/>
          <w:sz w:val="24"/>
          <w:szCs w:val="24"/>
        </w:rPr>
        <w:t>Jerzy</w:t>
      </w:r>
      <w:proofErr w:type="spellEnd"/>
      <w:r w:rsidRPr="00097A4A">
        <w:rPr>
          <w:rFonts w:ascii="Arial" w:hAnsi="Arial" w:cs="Arial"/>
          <w:color w:val="000000"/>
          <w:sz w:val="24"/>
          <w:szCs w:val="24"/>
        </w:rPr>
        <w:t xml:space="preserve">, </w:t>
      </w:r>
      <w:r w:rsidRPr="00E279B5">
        <w:rPr>
          <w:rFonts w:ascii="Arial" w:hAnsi="Arial" w:cs="Arial"/>
          <w:i/>
          <w:color w:val="000000"/>
          <w:sz w:val="24"/>
          <w:szCs w:val="24"/>
        </w:rPr>
        <w:t>Hacia un teatro pobre</w:t>
      </w:r>
      <w:r w:rsidRPr="00097A4A">
        <w:rPr>
          <w:rFonts w:ascii="Arial" w:hAnsi="Arial" w:cs="Arial"/>
          <w:color w:val="000000"/>
          <w:sz w:val="24"/>
          <w:szCs w:val="24"/>
        </w:rPr>
        <w:t xml:space="preserve">. México, Siglo </w:t>
      </w:r>
      <w:proofErr w:type="spellStart"/>
      <w:r w:rsidRPr="00097A4A">
        <w:rPr>
          <w:rFonts w:ascii="Arial" w:hAnsi="Arial" w:cs="Arial"/>
          <w:color w:val="000000"/>
          <w:sz w:val="24"/>
          <w:szCs w:val="24"/>
        </w:rPr>
        <w:t>xxi</w:t>
      </w:r>
      <w:proofErr w:type="spellEnd"/>
      <w:r w:rsidRPr="00097A4A">
        <w:rPr>
          <w:rFonts w:ascii="Arial" w:hAnsi="Arial" w:cs="Arial"/>
          <w:color w:val="000000"/>
          <w:sz w:val="24"/>
          <w:szCs w:val="24"/>
        </w:rPr>
        <w:t>, 1994.</w:t>
      </w:r>
    </w:p>
    <w:p w:rsidR="000E03EB" w:rsidRPr="00097A4A" w:rsidRDefault="000E03EB" w:rsidP="000E03EB">
      <w:pPr>
        <w:autoSpaceDE w:val="0"/>
        <w:autoSpaceDN w:val="0"/>
        <w:adjustRightInd w:val="0"/>
        <w:spacing w:after="0" w:line="240" w:lineRule="auto"/>
        <w:rPr>
          <w:rFonts w:ascii="Arial" w:hAnsi="Arial" w:cs="Arial"/>
          <w:color w:val="000000"/>
          <w:sz w:val="24"/>
          <w:szCs w:val="24"/>
        </w:rPr>
      </w:pPr>
    </w:p>
    <w:p w:rsidR="000E03EB" w:rsidRDefault="000E03EB" w:rsidP="000E03EB">
      <w:pPr>
        <w:spacing w:line="240" w:lineRule="auto"/>
      </w:pPr>
      <w:r w:rsidRPr="00097A4A">
        <w:rPr>
          <w:rFonts w:ascii="Arial" w:hAnsi="Arial" w:cs="Arial"/>
          <w:color w:val="000000"/>
          <w:sz w:val="24"/>
          <w:szCs w:val="24"/>
        </w:rPr>
        <w:t xml:space="preserve">Jiménez, José: “Pensar el espacio”, en el Catálogo de la exposición colectiva: </w:t>
      </w:r>
      <w:r w:rsidRPr="00E279B5">
        <w:rPr>
          <w:rFonts w:ascii="Arial" w:hAnsi="Arial" w:cs="Arial"/>
          <w:i/>
          <w:color w:val="000000"/>
          <w:sz w:val="24"/>
          <w:szCs w:val="24"/>
        </w:rPr>
        <w:t xml:space="preserve">Conceptos de </w:t>
      </w:r>
      <w:proofErr w:type="spellStart"/>
      <w:r w:rsidRPr="00E279B5">
        <w:rPr>
          <w:rFonts w:ascii="Arial" w:hAnsi="Arial" w:cs="Arial"/>
          <w:i/>
          <w:color w:val="000000"/>
          <w:sz w:val="24"/>
          <w:szCs w:val="24"/>
        </w:rPr>
        <w:t>l'espai</w:t>
      </w:r>
      <w:proofErr w:type="spellEnd"/>
      <w:r w:rsidRPr="00E279B5">
        <w:rPr>
          <w:rFonts w:ascii="Arial" w:hAnsi="Arial" w:cs="Arial"/>
          <w:i/>
          <w:color w:val="000000"/>
          <w:sz w:val="24"/>
          <w:szCs w:val="24"/>
        </w:rPr>
        <w:t xml:space="preserve"> Fundación Joan Miró</w:t>
      </w:r>
      <w:r w:rsidRPr="00097A4A">
        <w:rPr>
          <w:rFonts w:ascii="Arial" w:hAnsi="Arial" w:cs="Arial"/>
          <w:color w:val="000000"/>
          <w:sz w:val="24"/>
          <w:szCs w:val="24"/>
        </w:rPr>
        <w:t xml:space="preserve">, Barcelona, 14 de marzo - 12 de mayo 2002, pp. 82-86. Disponible en </w:t>
      </w:r>
      <w:hyperlink r:id="rId6" w:history="1">
        <w:r w:rsidRPr="00297660">
          <w:rPr>
            <w:rStyle w:val="Hipervnculo"/>
            <w:rFonts w:ascii="Arial" w:hAnsi="Arial" w:cs="Arial"/>
            <w:sz w:val="24"/>
            <w:szCs w:val="24"/>
          </w:rPr>
          <w:t>http://www.ffil.uam.es/jjimenez/pensarE.htm</w:t>
        </w:r>
      </w:hyperlink>
    </w:p>
    <w:p w:rsidR="000E03EB" w:rsidRDefault="000E03EB" w:rsidP="000E03EB">
      <w:pPr>
        <w:autoSpaceDE w:val="0"/>
        <w:autoSpaceDN w:val="0"/>
        <w:adjustRightInd w:val="0"/>
        <w:spacing w:after="0" w:line="240" w:lineRule="auto"/>
        <w:rPr>
          <w:rFonts w:ascii="Arial" w:hAnsi="Arial" w:cs="Arial"/>
          <w:color w:val="000000"/>
          <w:sz w:val="24"/>
          <w:szCs w:val="24"/>
        </w:rPr>
      </w:pPr>
      <w:r>
        <w:rPr>
          <w:sz w:val="23"/>
          <w:szCs w:val="23"/>
        </w:rPr>
        <w:t xml:space="preserve">-------------------- </w:t>
      </w:r>
      <w:r w:rsidRPr="000E03EB">
        <w:rPr>
          <w:rFonts w:ascii="Arial" w:hAnsi="Arial" w:cs="Arial"/>
          <w:i/>
          <w:color w:val="000000"/>
          <w:sz w:val="24"/>
          <w:szCs w:val="24"/>
        </w:rPr>
        <w:t>Imágenes del Hombre. Fundamentos de Estética</w:t>
      </w:r>
      <w:r w:rsidRPr="000E03EB">
        <w:rPr>
          <w:rFonts w:ascii="Arial" w:hAnsi="Arial" w:cs="Arial"/>
          <w:color w:val="000000"/>
          <w:sz w:val="24"/>
          <w:szCs w:val="24"/>
        </w:rPr>
        <w:t xml:space="preserve">, Madrid, </w:t>
      </w:r>
      <w:proofErr w:type="spellStart"/>
      <w:r w:rsidRPr="000E03EB">
        <w:rPr>
          <w:rFonts w:ascii="Arial" w:hAnsi="Arial" w:cs="Arial"/>
          <w:color w:val="000000"/>
          <w:sz w:val="24"/>
          <w:szCs w:val="24"/>
        </w:rPr>
        <w:t>Tecnos</w:t>
      </w:r>
      <w:proofErr w:type="spellEnd"/>
      <w:r w:rsidRPr="000E03EB">
        <w:rPr>
          <w:rFonts w:ascii="Arial" w:hAnsi="Arial" w:cs="Arial"/>
          <w:color w:val="000000"/>
          <w:sz w:val="24"/>
          <w:szCs w:val="24"/>
        </w:rPr>
        <w:t>, 1986.</w:t>
      </w:r>
    </w:p>
    <w:p w:rsidR="000E03EB" w:rsidRDefault="000E03EB" w:rsidP="000E03EB">
      <w:pPr>
        <w:autoSpaceDE w:val="0"/>
        <w:autoSpaceDN w:val="0"/>
        <w:adjustRightInd w:val="0"/>
        <w:spacing w:after="0" w:line="240" w:lineRule="auto"/>
        <w:rPr>
          <w:rFonts w:ascii="Arial" w:hAnsi="Arial" w:cs="Arial"/>
          <w:color w:val="000000"/>
          <w:sz w:val="24"/>
          <w:szCs w:val="24"/>
        </w:rPr>
      </w:pPr>
    </w:p>
    <w:p w:rsidR="000E03EB" w:rsidRPr="00097A4A" w:rsidRDefault="000E03EB" w:rsidP="000E03EB">
      <w:pPr>
        <w:autoSpaceDE w:val="0"/>
        <w:autoSpaceDN w:val="0"/>
        <w:adjustRightInd w:val="0"/>
        <w:spacing w:after="0" w:line="240" w:lineRule="auto"/>
        <w:rPr>
          <w:rFonts w:ascii="Arial" w:hAnsi="Arial" w:cs="Arial"/>
          <w:color w:val="000000"/>
          <w:sz w:val="24"/>
          <w:szCs w:val="24"/>
        </w:rPr>
      </w:pPr>
      <w:proofErr w:type="spellStart"/>
      <w:r w:rsidRPr="00097A4A">
        <w:rPr>
          <w:rFonts w:ascii="Arial" w:hAnsi="Arial" w:cs="Arial"/>
          <w:color w:val="000000"/>
          <w:sz w:val="24"/>
          <w:szCs w:val="24"/>
        </w:rPr>
        <w:t>Pavis</w:t>
      </w:r>
      <w:proofErr w:type="spellEnd"/>
      <w:r w:rsidRPr="00097A4A">
        <w:rPr>
          <w:rFonts w:ascii="Arial" w:hAnsi="Arial" w:cs="Arial"/>
          <w:color w:val="000000"/>
          <w:sz w:val="24"/>
          <w:szCs w:val="24"/>
        </w:rPr>
        <w:t xml:space="preserve">, </w:t>
      </w:r>
      <w:proofErr w:type="spellStart"/>
      <w:r w:rsidRPr="00097A4A">
        <w:rPr>
          <w:rFonts w:ascii="Arial" w:hAnsi="Arial" w:cs="Arial"/>
          <w:color w:val="000000"/>
          <w:sz w:val="24"/>
          <w:szCs w:val="24"/>
        </w:rPr>
        <w:t>Patrice</w:t>
      </w:r>
      <w:proofErr w:type="spellEnd"/>
      <w:r w:rsidRPr="00097A4A">
        <w:rPr>
          <w:rFonts w:ascii="Arial" w:hAnsi="Arial" w:cs="Arial"/>
          <w:color w:val="000000"/>
          <w:sz w:val="24"/>
          <w:szCs w:val="24"/>
        </w:rPr>
        <w:t xml:space="preserve">, </w:t>
      </w:r>
      <w:r w:rsidRPr="00E279B5">
        <w:rPr>
          <w:rFonts w:ascii="Arial" w:hAnsi="Arial" w:cs="Arial"/>
          <w:i/>
          <w:color w:val="000000"/>
          <w:sz w:val="24"/>
          <w:szCs w:val="24"/>
        </w:rPr>
        <w:t>Diccionario del Teatro. Dramaturgia estética y semiología</w:t>
      </w:r>
      <w:r w:rsidRPr="00097A4A">
        <w:rPr>
          <w:rFonts w:ascii="Arial" w:hAnsi="Arial" w:cs="Arial"/>
          <w:color w:val="000000"/>
          <w:sz w:val="24"/>
          <w:szCs w:val="24"/>
        </w:rPr>
        <w:t xml:space="preserve">. Barcelona, </w:t>
      </w:r>
      <w:proofErr w:type="spellStart"/>
      <w:r w:rsidRPr="00097A4A">
        <w:rPr>
          <w:rFonts w:ascii="Arial" w:hAnsi="Arial" w:cs="Arial"/>
          <w:color w:val="000000"/>
          <w:sz w:val="24"/>
          <w:szCs w:val="24"/>
        </w:rPr>
        <w:t>Paidós</w:t>
      </w:r>
      <w:proofErr w:type="spellEnd"/>
      <w:r w:rsidRPr="00097A4A">
        <w:rPr>
          <w:rFonts w:ascii="Arial" w:hAnsi="Arial" w:cs="Arial"/>
          <w:color w:val="000000"/>
          <w:sz w:val="24"/>
          <w:szCs w:val="24"/>
        </w:rPr>
        <w:t>, 2004.</w:t>
      </w:r>
    </w:p>
    <w:p w:rsidR="000E03EB" w:rsidRPr="00097A4A" w:rsidRDefault="000E03EB" w:rsidP="000E03EB">
      <w:pPr>
        <w:autoSpaceDE w:val="0"/>
        <w:autoSpaceDN w:val="0"/>
        <w:adjustRightInd w:val="0"/>
        <w:spacing w:after="0" w:line="240" w:lineRule="auto"/>
        <w:rPr>
          <w:rFonts w:ascii="Arial" w:hAnsi="Arial" w:cs="Arial"/>
          <w:color w:val="000000"/>
          <w:sz w:val="24"/>
          <w:szCs w:val="24"/>
        </w:rPr>
      </w:pPr>
      <w:r w:rsidRPr="00097A4A">
        <w:rPr>
          <w:rFonts w:ascii="Arial" w:hAnsi="Arial" w:cs="Arial"/>
          <w:color w:val="000000"/>
          <w:sz w:val="24"/>
          <w:szCs w:val="24"/>
        </w:rPr>
        <w:t xml:space="preserve">– – –, </w:t>
      </w:r>
      <w:r w:rsidRPr="00E279B5">
        <w:rPr>
          <w:rFonts w:ascii="Arial" w:hAnsi="Arial" w:cs="Arial"/>
          <w:i/>
          <w:color w:val="000000"/>
          <w:sz w:val="24"/>
          <w:szCs w:val="24"/>
        </w:rPr>
        <w:t>El análisis de los espectáculos: teatro, mimo, danza, cine</w:t>
      </w:r>
      <w:r w:rsidRPr="00097A4A">
        <w:rPr>
          <w:rFonts w:ascii="Arial" w:hAnsi="Arial" w:cs="Arial"/>
          <w:color w:val="000000"/>
          <w:sz w:val="24"/>
          <w:szCs w:val="24"/>
        </w:rPr>
        <w:t xml:space="preserve">. Barcelona, </w:t>
      </w:r>
      <w:proofErr w:type="spellStart"/>
      <w:r w:rsidRPr="00097A4A">
        <w:rPr>
          <w:rFonts w:ascii="Arial" w:hAnsi="Arial" w:cs="Arial"/>
          <w:color w:val="000000"/>
          <w:sz w:val="24"/>
          <w:szCs w:val="24"/>
        </w:rPr>
        <w:t>Paidós</w:t>
      </w:r>
      <w:proofErr w:type="spellEnd"/>
      <w:r w:rsidRPr="00097A4A">
        <w:rPr>
          <w:rFonts w:ascii="Arial" w:hAnsi="Arial" w:cs="Arial"/>
          <w:color w:val="000000"/>
          <w:sz w:val="24"/>
          <w:szCs w:val="24"/>
        </w:rPr>
        <w:t>, 2000.</w:t>
      </w:r>
    </w:p>
    <w:p w:rsidR="000E03EB" w:rsidRDefault="000E03EB" w:rsidP="000E03EB">
      <w:pPr>
        <w:autoSpaceDE w:val="0"/>
        <w:autoSpaceDN w:val="0"/>
        <w:adjustRightInd w:val="0"/>
        <w:spacing w:after="0" w:line="240" w:lineRule="auto"/>
        <w:rPr>
          <w:rFonts w:ascii="Arial" w:hAnsi="Arial" w:cs="Arial"/>
          <w:color w:val="000000"/>
          <w:sz w:val="24"/>
          <w:szCs w:val="24"/>
        </w:rPr>
      </w:pPr>
    </w:p>
    <w:p w:rsidR="000E03EB" w:rsidRPr="00097A4A" w:rsidRDefault="000E03EB" w:rsidP="000E03EB">
      <w:pPr>
        <w:autoSpaceDE w:val="0"/>
        <w:autoSpaceDN w:val="0"/>
        <w:adjustRightInd w:val="0"/>
        <w:spacing w:after="0" w:line="240" w:lineRule="auto"/>
        <w:rPr>
          <w:rFonts w:ascii="Arial" w:hAnsi="Arial" w:cs="Arial"/>
          <w:color w:val="000000"/>
          <w:sz w:val="24"/>
          <w:szCs w:val="24"/>
        </w:rPr>
      </w:pPr>
      <w:r w:rsidRPr="00097A4A">
        <w:rPr>
          <w:rFonts w:ascii="Arial" w:hAnsi="Arial" w:cs="Arial"/>
          <w:color w:val="000000"/>
          <w:sz w:val="24"/>
          <w:szCs w:val="24"/>
        </w:rPr>
        <w:t xml:space="preserve">Serrano, Raúl, </w:t>
      </w:r>
      <w:r w:rsidRPr="00E279B5">
        <w:rPr>
          <w:rFonts w:ascii="Arial" w:hAnsi="Arial" w:cs="Arial"/>
          <w:i/>
          <w:color w:val="000000"/>
          <w:sz w:val="24"/>
          <w:szCs w:val="24"/>
        </w:rPr>
        <w:t xml:space="preserve">Nuevas Tesis sobre </w:t>
      </w:r>
      <w:proofErr w:type="spellStart"/>
      <w:r w:rsidRPr="00E279B5">
        <w:rPr>
          <w:rFonts w:ascii="Arial" w:hAnsi="Arial" w:cs="Arial"/>
          <w:i/>
          <w:color w:val="000000"/>
          <w:sz w:val="24"/>
          <w:szCs w:val="24"/>
        </w:rPr>
        <w:t>Stanislavski</w:t>
      </w:r>
      <w:proofErr w:type="spellEnd"/>
      <w:r w:rsidRPr="00E279B5">
        <w:rPr>
          <w:rFonts w:ascii="Arial" w:hAnsi="Arial" w:cs="Arial"/>
          <w:i/>
          <w:color w:val="000000"/>
          <w:sz w:val="24"/>
          <w:szCs w:val="24"/>
        </w:rPr>
        <w:t>. Fundamentos para una Teoría pedagógica</w:t>
      </w:r>
      <w:r w:rsidRPr="00097A4A">
        <w:rPr>
          <w:rFonts w:ascii="Arial" w:hAnsi="Arial" w:cs="Arial"/>
          <w:color w:val="000000"/>
          <w:sz w:val="24"/>
          <w:szCs w:val="24"/>
        </w:rPr>
        <w:t xml:space="preserve">. Buenos Aires, </w:t>
      </w:r>
      <w:proofErr w:type="spellStart"/>
      <w:r w:rsidRPr="00097A4A">
        <w:rPr>
          <w:rFonts w:ascii="Arial" w:hAnsi="Arial" w:cs="Arial"/>
          <w:color w:val="000000"/>
          <w:sz w:val="24"/>
          <w:szCs w:val="24"/>
        </w:rPr>
        <w:t>Atuel</w:t>
      </w:r>
      <w:proofErr w:type="spellEnd"/>
      <w:r w:rsidRPr="00097A4A">
        <w:rPr>
          <w:rFonts w:ascii="Arial" w:hAnsi="Arial" w:cs="Arial"/>
          <w:color w:val="000000"/>
          <w:sz w:val="24"/>
          <w:szCs w:val="24"/>
        </w:rPr>
        <w:t>, 2004.</w:t>
      </w:r>
    </w:p>
    <w:p w:rsidR="000E03EB" w:rsidRPr="00097A4A" w:rsidRDefault="000E03EB" w:rsidP="000E03EB">
      <w:pPr>
        <w:autoSpaceDE w:val="0"/>
        <w:autoSpaceDN w:val="0"/>
        <w:adjustRightInd w:val="0"/>
        <w:spacing w:after="0" w:line="240" w:lineRule="auto"/>
        <w:rPr>
          <w:rFonts w:ascii="Arial" w:hAnsi="Arial" w:cs="Arial"/>
          <w:color w:val="000000"/>
          <w:sz w:val="24"/>
          <w:szCs w:val="24"/>
        </w:rPr>
      </w:pPr>
      <w:r w:rsidRPr="00097A4A">
        <w:rPr>
          <w:rFonts w:ascii="Arial" w:hAnsi="Arial" w:cs="Arial"/>
          <w:color w:val="000000"/>
          <w:sz w:val="24"/>
          <w:szCs w:val="24"/>
        </w:rPr>
        <w:t xml:space="preserve">– – –, </w:t>
      </w:r>
      <w:r w:rsidRPr="00E279B5">
        <w:rPr>
          <w:rFonts w:ascii="Arial" w:hAnsi="Arial" w:cs="Arial"/>
          <w:i/>
          <w:color w:val="000000"/>
          <w:sz w:val="24"/>
          <w:szCs w:val="24"/>
        </w:rPr>
        <w:t xml:space="preserve">Tesis sobre </w:t>
      </w:r>
      <w:proofErr w:type="spellStart"/>
      <w:r w:rsidRPr="00E279B5">
        <w:rPr>
          <w:rFonts w:ascii="Arial" w:hAnsi="Arial" w:cs="Arial"/>
          <w:i/>
          <w:color w:val="000000"/>
          <w:sz w:val="24"/>
          <w:szCs w:val="24"/>
        </w:rPr>
        <w:t>Stanislavski</w:t>
      </w:r>
      <w:proofErr w:type="spellEnd"/>
      <w:r w:rsidRPr="00097A4A">
        <w:rPr>
          <w:rFonts w:ascii="Arial" w:hAnsi="Arial" w:cs="Arial"/>
          <w:color w:val="000000"/>
          <w:sz w:val="24"/>
          <w:szCs w:val="24"/>
        </w:rPr>
        <w:t xml:space="preserve">. México, </w:t>
      </w:r>
      <w:proofErr w:type="spellStart"/>
      <w:r w:rsidRPr="00097A4A">
        <w:rPr>
          <w:rFonts w:ascii="Arial" w:hAnsi="Arial" w:cs="Arial"/>
          <w:color w:val="000000"/>
          <w:sz w:val="24"/>
          <w:szCs w:val="24"/>
        </w:rPr>
        <w:t>Escenología</w:t>
      </w:r>
      <w:proofErr w:type="spellEnd"/>
      <w:r w:rsidRPr="00097A4A">
        <w:rPr>
          <w:rFonts w:ascii="Arial" w:hAnsi="Arial" w:cs="Arial"/>
          <w:color w:val="000000"/>
          <w:sz w:val="24"/>
          <w:szCs w:val="24"/>
        </w:rPr>
        <w:t>, 1998.</w:t>
      </w:r>
    </w:p>
    <w:p w:rsidR="000E03EB" w:rsidRPr="00097A4A" w:rsidRDefault="000E03EB" w:rsidP="000E03EB">
      <w:pPr>
        <w:autoSpaceDE w:val="0"/>
        <w:autoSpaceDN w:val="0"/>
        <w:adjustRightInd w:val="0"/>
        <w:spacing w:after="0" w:line="240" w:lineRule="auto"/>
        <w:rPr>
          <w:rFonts w:ascii="Arial" w:hAnsi="Arial" w:cs="Arial"/>
          <w:color w:val="000000"/>
          <w:sz w:val="24"/>
          <w:szCs w:val="24"/>
        </w:rPr>
      </w:pPr>
    </w:p>
    <w:p w:rsidR="000E03EB" w:rsidRPr="00097A4A" w:rsidRDefault="000E03EB" w:rsidP="000E03EB">
      <w:pPr>
        <w:autoSpaceDE w:val="0"/>
        <w:autoSpaceDN w:val="0"/>
        <w:adjustRightInd w:val="0"/>
        <w:spacing w:after="0" w:line="240" w:lineRule="auto"/>
        <w:rPr>
          <w:rFonts w:ascii="Arial" w:hAnsi="Arial" w:cs="Arial"/>
          <w:color w:val="000000"/>
          <w:sz w:val="24"/>
          <w:szCs w:val="24"/>
        </w:rPr>
      </w:pPr>
      <w:proofErr w:type="spellStart"/>
      <w:r w:rsidRPr="00097A4A">
        <w:rPr>
          <w:rFonts w:ascii="Arial" w:hAnsi="Arial" w:cs="Arial"/>
          <w:color w:val="000000"/>
          <w:sz w:val="24"/>
          <w:szCs w:val="24"/>
        </w:rPr>
        <w:t>Strasberg</w:t>
      </w:r>
      <w:proofErr w:type="spellEnd"/>
      <w:r w:rsidRPr="00097A4A">
        <w:rPr>
          <w:rFonts w:ascii="Arial" w:hAnsi="Arial" w:cs="Arial"/>
          <w:color w:val="000000"/>
          <w:sz w:val="24"/>
          <w:szCs w:val="24"/>
        </w:rPr>
        <w:t xml:space="preserve">, Lee, </w:t>
      </w:r>
      <w:r w:rsidRPr="00E279B5">
        <w:rPr>
          <w:rFonts w:ascii="Arial" w:hAnsi="Arial" w:cs="Arial"/>
          <w:i/>
          <w:color w:val="000000"/>
          <w:sz w:val="24"/>
          <w:szCs w:val="24"/>
        </w:rPr>
        <w:t>Un sueño de pasión</w:t>
      </w:r>
      <w:r w:rsidRPr="00097A4A">
        <w:rPr>
          <w:rFonts w:ascii="Arial" w:hAnsi="Arial" w:cs="Arial"/>
          <w:color w:val="000000"/>
          <w:sz w:val="24"/>
          <w:szCs w:val="24"/>
        </w:rPr>
        <w:t xml:space="preserve">. Buenos Aires, </w:t>
      </w:r>
      <w:proofErr w:type="spellStart"/>
      <w:r w:rsidRPr="00097A4A">
        <w:rPr>
          <w:rFonts w:ascii="Arial" w:hAnsi="Arial" w:cs="Arial"/>
          <w:color w:val="000000"/>
          <w:sz w:val="24"/>
          <w:szCs w:val="24"/>
        </w:rPr>
        <w:t>Emecé</w:t>
      </w:r>
      <w:proofErr w:type="spellEnd"/>
      <w:r w:rsidRPr="00097A4A">
        <w:rPr>
          <w:rFonts w:ascii="Arial" w:hAnsi="Arial" w:cs="Arial"/>
          <w:color w:val="000000"/>
          <w:sz w:val="24"/>
          <w:szCs w:val="24"/>
        </w:rPr>
        <w:t>, 1997.</w:t>
      </w:r>
    </w:p>
    <w:p w:rsidR="000E03EB" w:rsidRPr="00097A4A" w:rsidRDefault="000E03EB" w:rsidP="000E03EB">
      <w:pPr>
        <w:autoSpaceDE w:val="0"/>
        <w:autoSpaceDN w:val="0"/>
        <w:adjustRightInd w:val="0"/>
        <w:spacing w:after="0" w:line="240" w:lineRule="auto"/>
        <w:rPr>
          <w:rFonts w:ascii="Arial" w:hAnsi="Arial" w:cs="Arial"/>
          <w:color w:val="000000"/>
          <w:sz w:val="24"/>
          <w:szCs w:val="24"/>
        </w:rPr>
      </w:pPr>
    </w:p>
    <w:p w:rsidR="000E03EB" w:rsidRPr="00097A4A" w:rsidRDefault="000E03EB" w:rsidP="000E03EB">
      <w:pPr>
        <w:spacing w:line="240" w:lineRule="auto"/>
        <w:jc w:val="both"/>
        <w:rPr>
          <w:rFonts w:ascii="Arial" w:eastAsia="Calibri" w:hAnsi="Arial" w:cs="Arial"/>
          <w:color w:val="000000"/>
          <w:sz w:val="24"/>
          <w:szCs w:val="24"/>
        </w:rPr>
      </w:pPr>
      <w:proofErr w:type="spellStart"/>
      <w:r w:rsidRPr="00097A4A">
        <w:rPr>
          <w:rFonts w:ascii="Arial" w:eastAsia="Calibri" w:hAnsi="Arial" w:cs="Arial"/>
          <w:color w:val="000000"/>
          <w:sz w:val="24"/>
          <w:szCs w:val="24"/>
        </w:rPr>
        <w:t>Winnicott</w:t>
      </w:r>
      <w:proofErr w:type="spellEnd"/>
      <w:r w:rsidRPr="00097A4A">
        <w:rPr>
          <w:rFonts w:ascii="Arial" w:eastAsia="Calibri" w:hAnsi="Arial" w:cs="Arial"/>
          <w:color w:val="000000"/>
          <w:sz w:val="24"/>
          <w:szCs w:val="24"/>
        </w:rPr>
        <w:t>, D.W</w:t>
      </w:r>
      <w:r w:rsidRPr="00097A4A">
        <w:rPr>
          <w:rFonts w:ascii="Arial" w:hAnsi="Arial" w:cs="Arial"/>
          <w:color w:val="000000"/>
          <w:sz w:val="24"/>
          <w:szCs w:val="24"/>
        </w:rPr>
        <w:t xml:space="preserve">, </w:t>
      </w:r>
      <w:r w:rsidRPr="00E279B5">
        <w:rPr>
          <w:rFonts w:ascii="Arial" w:eastAsia="Calibri" w:hAnsi="Arial" w:cs="Arial"/>
          <w:i/>
          <w:color w:val="000000"/>
          <w:sz w:val="24"/>
          <w:szCs w:val="24"/>
        </w:rPr>
        <w:t>Realidad y Juego</w:t>
      </w:r>
      <w:r w:rsidRPr="00097A4A">
        <w:rPr>
          <w:rFonts w:ascii="Arial" w:eastAsia="Calibri" w:hAnsi="Arial" w:cs="Arial"/>
          <w:color w:val="000000"/>
          <w:sz w:val="24"/>
          <w:szCs w:val="24"/>
        </w:rPr>
        <w:t xml:space="preserve">, </w:t>
      </w:r>
      <w:proofErr w:type="spellStart"/>
      <w:r w:rsidRPr="00097A4A">
        <w:rPr>
          <w:rFonts w:ascii="Arial" w:eastAsia="Calibri" w:hAnsi="Arial" w:cs="Arial"/>
          <w:color w:val="000000"/>
          <w:sz w:val="24"/>
          <w:szCs w:val="24"/>
        </w:rPr>
        <w:t>Gedisa</w:t>
      </w:r>
      <w:proofErr w:type="spellEnd"/>
      <w:r w:rsidRPr="00097A4A">
        <w:rPr>
          <w:rFonts w:ascii="Arial" w:eastAsia="Calibri" w:hAnsi="Arial" w:cs="Arial"/>
          <w:color w:val="000000"/>
          <w:sz w:val="24"/>
          <w:szCs w:val="24"/>
        </w:rPr>
        <w:t>, Barcelona, (10º Edición).</w:t>
      </w:r>
      <w:r w:rsidRPr="00097A4A">
        <w:rPr>
          <w:rFonts w:ascii="Arial" w:hAnsi="Arial" w:cs="Arial"/>
          <w:color w:val="000000"/>
          <w:sz w:val="24"/>
          <w:szCs w:val="24"/>
        </w:rPr>
        <w:t>2005</w:t>
      </w:r>
    </w:p>
    <w:p w:rsidR="000E03EB" w:rsidRPr="00097A4A" w:rsidRDefault="000E03EB" w:rsidP="000E03EB">
      <w:pPr>
        <w:spacing w:line="240" w:lineRule="auto"/>
        <w:rPr>
          <w:rFonts w:ascii="Arial" w:hAnsi="Arial" w:cs="Arial"/>
          <w:color w:val="000000"/>
          <w:sz w:val="24"/>
          <w:szCs w:val="24"/>
        </w:rPr>
      </w:pPr>
      <w:proofErr w:type="spellStart"/>
      <w:r w:rsidRPr="00097A4A">
        <w:rPr>
          <w:rFonts w:ascii="Arial" w:hAnsi="Arial" w:cs="Arial"/>
          <w:color w:val="000000"/>
          <w:sz w:val="24"/>
          <w:szCs w:val="24"/>
        </w:rPr>
        <w:t>Zátonyi</w:t>
      </w:r>
      <w:proofErr w:type="spellEnd"/>
      <w:r w:rsidRPr="00097A4A">
        <w:rPr>
          <w:rFonts w:ascii="Arial" w:hAnsi="Arial" w:cs="Arial"/>
          <w:color w:val="000000"/>
          <w:sz w:val="24"/>
          <w:szCs w:val="24"/>
        </w:rPr>
        <w:t xml:space="preserve">, Marta: (1990) </w:t>
      </w:r>
      <w:r w:rsidRPr="00E279B5">
        <w:rPr>
          <w:rFonts w:ascii="Arial" w:hAnsi="Arial" w:cs="Arial"/>
          <w:i/>
          <w:color w:val="000000"/>
          <w:sz w:val="24"/>
          <w:szCs w:val="24"/>
        </w:rPr>
        <w:t>Una Estética del arte y de diseño de imagen y sonido</w:t>
      </w:r>
      <w:r w:rsidRPr="00097A4A">
        <w:rPr>
          <w:rFonts w:ascii="Arial" w:hAnsi="Arial" w:cs="Arial"/>
          <w:color w:val="000000"/>
          <w:sz w:val="24"/>
          <w:szCs w:val="24"/>
        </w:rPr>
        <w:t>, Buenos Aires, CP67, 2002.</w:t>
      </w:r>
    </w:p>
    <w:p w:rsidR="000E03EB" w:rsidRPr="00C3129D" w:rsidRDefault="000E03EB" w:rsidP="000E03EB">
      <w:pPr>
        <w:autoSpaceDE w:val="0"/>
        <w:autoSpaceDN w:val="0"/>
        <w:adjustRightInd w:val="0"/>
        <w:spacing w:line="240" w:lineRule="auto"/>
        <w:rPr>
          <w:rFonts w:ascii="Arial" w:hAnsi="Arial" w:cs="Arial"/>
          <w:b/>
          <w:color w:val="000000"/>
          <w:sz w:val="24"/>
          <w:szCs w:val="24"/>
        </w:rPr>
      </w:pPr>
      <w:r w:rsidRPr="00C3129D">
        <w:rPr>
          <w:rFonts w:ascii="Arial" w:hAnsi="Arial" w:cs="Arial"/>
          <w:b/>
          <w:color w:val="000000"/>
          <w:sz w:val="24"/>
          <w:szCs w:val="24"/>
        </w:rPr>
        <w:t>Documentos:</w:t>
      </w:r>
    </w:p>
    <w:p w:rsidR="000E03EB" w:rsidRPr="00097A4A" w:rsidRDefault="000E03EB" w:rsidP="000E03EB">
      <w:pPr>
        <w:autoSpaceDE w:val="0"/>
        <w:autoSpaceDN w:val="0"/>
        <w:adjustRightInd w:val="0"/>
        <w:spacing w:line="240" w:lineRule="auto"/>
        <w:rPr>
          <w:rFonts w:ascii="Arial" w:hAnsi="Arial" w:cs="Arial"/>
          <w:color w:val="000000"/>
          <w:sz w:val="24"/>
          <w:szCs w:val="24"/>
        </w:rPr>
      </w:pPr>
      <w:r w:rsidRPr="00097A4A">
        <w:rPr>
          <w:rFonts w:ascii="Arial" w:hAnsi="Arial" w:cs="Arial"/>
          <w:color w:val="000000"/>
          <w:sz w:val="24"/>
          <w:szCs w:val="24"/>
        </w:rPr>
        <w:t xml:space="preserve">» Núcleos de Aprendizajes Prioritarios (NAP) para el 1er. Ciclo de </w:t>
      </w:r>
      <w:proofErr w:type="spellStart"/>
      <w:r w:rsidRPr="00097A4A">
        <w:rPr>
          <w:rFonts w:ascii="Arial" w:hAnsi="Arial" w:cs="Arial"/>
          <w:color w:val="000000"/>
          <w:sz w:val="24"/>
          <w:szCs w:val="24"/>
        </w:rPr>
        <w:t>Eduación</w:t>
      </w:r>
      <w:proofErr w:type="spellEnd"/>
      <w:r w:rsidRPr="00097A4A">
        <w:rPr>
          <w:rFonts w:ascii="Arial" w:hAnsi="Arial" w:cs="Arial"/>
          <w:color w:val="000000"/>
          <w:sz w:val="24"/>
          <w:szCs w:val="24"/>
        </w:rPr>
        <w:t xml:space="preserve"> Primaria. Área Teatro. Ministerio de Educación de </w:t>
      </w:r>
      <w:smartTag w:uri="urn:schemas-microsoft-com:office:smarttags" w:element="PersonName">
        <w:smartTagPr>
          <w:attr w:name="ProductID" w:val="la Naci￳n"/>
        </w:smartTagPr>
        <w:r w:rsidRPr="00097A4A">
          <w:rPr>
            <w:rFonts w:ascii="Arial" w:hAnsi="Arial" w:cs="Arial"/>
            <w:color w:val="000000"/>
            <w:sz w:val="24"/>
            <w:szCs w:val="24"/>
          </w:rPr>
          <w:t>la Nación</w:t>
        </w:r>
      </w:smartTag>
      <w:r w:rsidRPr="00097A4A">
        <w:rPr>
          <w:rFonts w:ascii="Arial" w:hAnsi="Arial" w:cs="Arial"/>
          <w:color w:val="000000"/>
          <w:sz w:val="24"/>
          <w:szCs w:val="24"/>
        </w:rPr>
        <w:t>, 2007.</w:t>
      </w:r>
    </w:p>
    <w:p w:rsidR="000E03EB" w:rsidRPr="00097A4A" w:rsidRDefault="000E03EB" w:rsidP="000E03EB">
      <w:pPr>
        <w:autoSpaceDE w:val="0"/>
        <w:autoSpaceDN w:val="0"/>
        <w:adjustRightInd w:val="0"/>
        <w:spacing w:line="240" w:lineRule="auto"/>
        <w:rPr>
          <w:rFonts w:ascii="Arial" w:hAnsi="Arial" w:cs="Arial"/>
          <w:color w:val="000000"/>
          <w:sz w:val="24"/>
          <w:szCs w:val="24"/>
        </w:rPr>
      </w:pPr>
      <w:r w:rsidRPr="00097A4A">
        <w:rPr>
          <w:rFonts w:ascii="Arial" w:hAnsi="Arial" w:cs="Arial"/>
          <w:color w:val="000000"/>
          <w:sz w:val="24"/>
          <w:szCs w:val="24"/>
        </w:rPr>
        <w:t xml:space="preserve">» Núcleos de Aprendizajes Prioritarios (NAP) para el 2do. Ciclo de Ecuación Primaria. Área Teatro. Ministerio de Educación de </w:t>
      </w:r>
      <w:smartTag w:uri="urn:schemas-microsoft-com:office:smarttags" w:element="PersonName">
        <w:smartTagPr>
          <w:attr w:name="ProductID" w:val="la Naci￳n"/>
        </w:smartTagPr>
        <w:r w:rsidRPr="00097A4A">
          <w:rPr>
            <w:rFonts w:ascii="Arial" w:hAnsi="Arial" w:cs="Arial"/>
            <w:color w:val="000000"/>
            <w:sz w:val="24"/>
            <w:szCs w:val="24"/>
          </w:rPr>
          <w:t>la Nación</w:t>
        </w:r>
      </w:smartTag>
      <w:r w:rsidRPr="00097A4A">
        <w:rPr>
          <w:rFonts w:ascii="Arial" w:hAnsi="Arial" w:cs="Arial"/>
          <w:color w:val="000000"/>
          <w:sz w:val="24"/>
          <w:szCs w:val="24"/>
        </w:rPr>
        <w:t>, 2008.</w:t>
      </w:r>
    </w:p>
    <w:p w:rsidR="000E03EB" w:rsidRPr="00097A4A" w:rsidRDefault="000E03EB" w:rsidP="000E03EB">
      <w:pPr>
        <w:autoSpaceDE w:val="0"/>
        <w:autoSpaceDN w:val="0"/>
        <w:adjustRightInd w:val="0"/>
        <w:spacing w:line="240" w:lineRule="auto"/>
        <w:rPr>
          <w:rFonts w:ascii="Arial" w:hAnsi="Arial" w:cs="Arial"/>
          <w:color w:val="000000"/>
          <w:sz w:val="24"/>
          <w:szCs w:val="24"/>
        </w:rPr>
      </w:pPr>
      <w:r w:rsidRPr="00097A4A">
        <w:rPr>
          <w:rFonts w:ascii="Arial" w:hAnsi="Arial" w:cs="Arial"/>
          <w:color w:val="000000"/>
          <w:sz w:val="24"/>
          <w:szCs w:val="24"/>
        </w:rPr>
        <w:t>» Diseño Curricular para Educación Inicial. Área Teatro. Aprobado por Resolución 3161/07. Dirección General de Cultura y Educación d</w:t>
      </w:r>
      <w:r>
        <w:rPr>
          <w:rFonts w:ascii="Arial" w:hAnsi="Arial" w:cs="Arial"/>
          <w:color w:val="000000"/>
          <w:sz w:val="24"/>
          <w:szCs w:val="24"/>
        </w:rPr>
        <w:t>e la Provincia de Buenos Aires</w:t>
      </w:r>
      <w:r w:rsidRPr="00097A4A">
        <w:rPr>
          <w:rFonts w:ascii="Arial" w:hAnsi="Arial" w:cs="Arial"/>
          <w:color w:val="000000"/>
          <w:sz w:val="24"/>
          <w:szCs w:val="24"/>
        </w:rPr>
        <w:t>, 2008.</w:t>
      </w:r>
    </w:p>
    <w:p w:rsidR="000E03EB" w:rsidRPr="00097A4A" w:rsidRDefault="000E03EB" w:rsidP="000E03EB">
      <w:pPr>
        <w:autoSpaceDE w:val="0"/>
        <w:autoSpaceDN w:val="0"/>
        <w:adjustRightInd w:val="0"/>
        <w:spacing w:line="240" w:lineRule="auto"/>
        <w:rPr>
          <w:rFonts w:ascii="Arial" w:hAnsi="Arial" w:cs="Arial"/>
          <w:color w:val="000000"/>
          <w:sz w:val="24"/>
          <w:szCs w:val="24"/>
        </w:rPr>
      </w:pPr>
      <w:r w:rsidRPr="00097A4A">
        <w:rPr>
          <w:rFonts w:ascii="Arial" w:hAnsi="Arial" w:cs="Arial"/>
          <w:color w:val="000000"/>
          <w:sz w:val="24"/>
          <w:szCs w:val="24"/>
        </w:rPr>
        <w:t xml:space="preserve">» Diseño Curricular para </w:t>
      </w:r>
      <w:smartTag w:uri="urn:schemas-microsoft-com:office:smarttags" w:element="PersonName">
        <w:smartTagPr>
          <w:attr w:name="ProductID" w:val="la Educaci￳n Primaria."/>
        </w:smartTagPr>
        <w:r w:rsidRPr="00097A4A">
          <w:rPr>
            <w:rFonts w:ascii="Arial" w:hAnsi="Arial" w:cs="Arial"/>
            <w:color w:val="000000"/>
            <w:sz w:val="24"/>
            <w:szCs w:val="24"/>
          </w:rPr>
          <w:t>la Educación Primaria.</w:t>
        </w:r>
      </w:smartTag>
      <w:r w:rsidRPr="00097A4A">
        <w:rPr>
          <w:rFonts w:ascii="Arial" w:hAnsi="Arial" w:cs="Arial"/>
          <w:color w:val="000000"/>
          <w:sz w:val="24"/>
          <w:szCs w:val="24"/>
        </w:rPr>
        <w:t xml:space="preserve"> Primer Ciclo. Área Teatro. Dirección General de Cultura y Educación de la Provincia de Buenos Aires, 2007</w:t>
      </w:r>
    </w:p>
    <w:p w:rsidR="000E03EB" w:rsidRPr="00097A4A" w:rsidRDefault="000E03EB" w:rsidP="000E03EB">
      <w:pPr>
        <w:autoSpaceDE w:val="0"/>
        <w:autoSpaceDN w:val="0"/>
        <w:adjustRightInd w:val="0"/>
        <w:spacing w:line="240" w:lineRule="auto"/>
        <w:rPr>
          <w:rFonts w:ascii="Arial" w:hAnsi="Arial" w:cs="Arial"/>
          <w:color w:val="000000"/>
          <w:sz w:val="24"/>
          <w:szCs w:val="24"/>
        </w:rPr>
      </w:pPr>
      <w:r w:rsidRPr="00097A4A">
        <w:rPr>
          <w:rFonts w:ascii="Arial" w:hAnsi="Arial" w:cs="Arial"/>
          <w:color w:val="000000"/>
          <w:sz w:val="24"/>
          <w:szCs w:val="24"/>
        </w:rPr>
        <w:t>» Diseño Curricular para la Educación Primaria. Segundo Ciclo. Área Teatro. Dirección General de Cultura y Educación de la Provincia de Buenos Aires, 2008.</w:t>
      </w:r>
    </w:p>
    <w:p w:rsidR="000E03EB" w:rsidRPr="00097A4A" w:rsidRDefault="000E03EB" w:rsidP="000E03EB">
      <w:pPr>
        <w:autoSpaceDE w:val="0"/>
        <w:autoSpaceDN w:val="0"/>
        <w:adjustRightInd w:val="0"/>
        <w:rPr>
          <w:rFonts w:ascii="Arial" w:hAnsi="Arial" w:cs="Arial"/>
          <w:color w:val="000000"/>
          <w:sz w:val="24"/>
          <w:szCs w:val="24"/>
        </w:rPr>
      </w:pPr>
      <w:r w:rsidRPr="00097A4A">
        <w:rPr>
          <w:rFonts w:ascii="Arial" w:hAnsi="Arial" w:cs="Arial"/>
          <w:color w:val="000000"/>
          <w:sz w:val="24"/>
          <w:szCs w:val="24"/>
        </w:rPr>
        <w:t xml:space="preserve">» Diseños Curriculares para 3º Año de </w:t>
      </w:r>
      <w:smartTag w:uri="urn:schemas-microsoft-com:office:smarttags" w:element="PersonName">
        <w:smartTagPr>
          <w:attr w:name="ProductID" w:val="la Educaci￳n Secundaria"/>
        </w:smartTagPr>
        <w:r w:rsidRPr="00097A4A">
          <w:rPr>
            <w:rFonts w:ascii="Arial" w:hAnsi="Arial" w:cs="Arial"/>
            <w:color w:val="000000"/>
            <w:sz w:val="24"/>
            <w:szCs w:val="24"/>
          </w:rPr>
          <w:t>la Educación Secundaria</w:t>
        </w:r>
      </w:smartTag>
      <w:r w:rsidRPr="00097A4A">
        <w:rPr>
          <w:rFonts w:ascii="Arial" w:hAnsi="Arial" w:cs="Arial"/>
          <w:color w:val="000000"/>
          <w:sz w:val="24"/>
          <w:szCs w:val="24"/>
        </w:rPr>
        <w:t xml:space="preserve"> Básica en el Área Educación Artística. Área Teatro, Dirección General de Cultura y Educación de la Provincia de Buenos Aires, 2008.</w:t>
      </w:r>
    </w:p>
    <w:p w:rsidR="000E03EB" w:rsidRPr="00097A4A" w:rsidRDefault="000E03EB" w:rsidP="000E03EB">
      <w:pPr>
        <w:autoSpaceDE w:val="0"/>
        <w:autoSpaceDN w:val="0"/>
        <w:adjustRightInd w:val="0"/>
        <w:rPr>
          <w:rFonts w:ascii="Arial" w:hAnsi="Arial" w:cs="Arial"/>
          <w:color w:val="000000"/>
          <w:sz w:val="24"/>
          <w:szCs w:val="24"/>
        </w:rPr>
      </w:pPr>
      <w:r w:rsidRPr="00097A4A">
        <w:rPr>
          <w:rFonts w:ascii="Arial" w:hAnsi="Arial" w:cs="Arial"/>
          <w:color w:val="000000"/>
          <w:sz w:val="24"/>
          <w:szCs w:val="24"/>
        </w:rPr>
        <w:lastRenderedPageBreak/>
        <w:t>» Diseños Curriculares para el ciclo superior  de la Educación Secundaria orientada:</w:t>
      </w:r>
      <w:r>
        <w:rPr>
          <w:rFonts w:ascii="Arial" w:hAnsi="Arial" w:cs="Arial"/>
          <w:color w:val="000000"/>
          <w:sz w:val="24"/>
          <w:szCs w:val="24"/>
        </w:rPr>
        <w:t xml:space="preserve"> </w:t>
      </w:r>
      <w:r w:rsidRPr="00097A4A">
        <w:rPr>
          <w:rFonts w:ascii="Arial" w:hAnsi="Arial" w:cs="Arial"/>
          <w:color w:val="000000"/>
          <w:sz w:val="24"/>
          <w:szCs w:val="24"/>
        </w:rPr>
        <w:t>Arte- Teatro, Dirección General de Cultura y Educación de la Provincia de Buenos Aires, 2010.</w:t>
      </w:r>
    </w:p>
    <w:p w:rsidR="000E03EB" w:rsidRPr="007A0DA8" w:rsidRDefault="000E03EB" w:rsidP="007A0DA8">
      <w:pPr>
        <w:rPr>
          <w:rFonts w:ascii="Arial" w:hAnsi="Arial" w:cs="Arial"/>
          <w:sz w:val="24"/>
          <w:szCs w:val="24"/>
        </w:rPr>
      </w:pPr>
    </w:p>
    <w:sectPr w:rsidR="000E03EB" w:rsidRPr="007A0DA8" w:rsidSect="009759A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E4C54"/>
    <w:multiLevelType w:val="hybridMultilevel"/>
    <w:tmpl w:val="DFE87320"/>
    <w:lvl w:ilvl="0" w:tplc="4BCA0A48">
      <w:numFmt w:val="bullet"/>
      <w:lvlText w:val=""/>
      <w:lvlJc w:val="left"/>
      <w:pPr>
        <w:ind w:left="72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0DA8"/>
    <w:rsid w:val="000E03EB"/>
    <w:rsid w:val="00271B39"/>
    <w:rsid w:val="00336D07"/>
    <w:rsid w:val="004004ED"/>
    <w:rsid w:val="00590C47"/>
    <w:rsid w:val="00745DB7"/>
    <w:rsid w:val="007A0DA8"/>
    <w:rsid w:val="00805005"/>
    <w:rsid w:val="00952C3D"/>
    <w:rsid w:val="009759AC"/>
    <w:rsid w:val="00977A32"/>
    <w:rsid w:val="00A113AE"/>
    <w:rsid w:val="00B25C8E"/>
    <w:rsid w:val="00CF08A0"/>
    <w:rsid w:val="00D646E4"/>
    <w:rsid w:val="00DA04FA"/>
    <w:rsid w:val="00DA1096"/>
    <w:rsid w:val="00DE2471"/>
    <w:rsid w:val="00E279B5"/>
    <w:rsid w:val="00EB3C3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9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71B3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CF08A0"/>
    <w:pPr>
      <w:ind w:left="720"/>
      <w:contextualSpacing/>
    </w:pPr>
  </w:style>
  <w:style w:type="character" w:styleId="Hipervnculo">
    <w:name w:val="Hyperlink"/>
    <w:basedOn w:val="Fuentedeprrafopredeter"/>
    <w:uiPriority w:val="99"/>
    <w:unhideWhenUsed/>
    <w:rsid w:val="000E03EB"/>
    <w:rPr>
      <w:color w:val="0000FF" w:themeColor="hyperlink"/>
      <w:u w:val="single"/>
    </w:rPr>
  </w:style>
  <w:style w:type="paragraph" w:customStyle="1" w:styleId="Default">
    <w:name w:val="Default"/>
    <w:rsid w:val="000E03EB"/>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r="http://schemas.openxmlformats.org/officeDocument/2006/relationships" xmlns:w="http://schemas.openxmlformats.org/wordprocessingml/2006/main">
  <w:divs>
    <w:div w:id="431779808">
      <w:bodyDiv w:val="1"/>
      <w:marLeft w:val="0"/>
      <w:marRight w:val="0"/>
      <w:marTop w:val="0"/>
      <w:marBottom w:val="0"/>
      <w:divBdr>
        <w:top w:val="none" w:sz="0" w:space="0" w:color="auto"/>
        <w:left w:val="none" w:sz="0" w:space="0" w:color="auto"/>
        <w:bottom w:val="none" w:sz="0" w:space="0" w:color="auto"/>
        <w:right w:val="none" w:sz="0" w:space="0" w:color="auto"/>
      </w:divBdr>
    </w:div>
    <w:div w:id="882062744">
      <w:bodyDiv w:val="1"/>
      <w:marLeft w:val="0"/>
      <w:marRight w:val="0"/>
      <w:marTop w:val="0"/>
      <w:marBottom w:val="0"/>
      <w:divBdr>
        <w:top w:val="none" w:sz="0" w:space="0" w:color="auto"/>
        <w:left w:val="none" w:sz="0" w:space="0" w:color="auto"/>
        <w:bottom w:val="none" w:sz="0" w:space="0" w:color="auto"/>
        <w:right w:val="none" w:sz="0" w:space="0" w:color="auto"/>
      </w:divBdr>
    </w:div>
    <w:div w:id="1310014395">
      <w:bodyDiv w:val="1"/>
      <w:marLeft w:val="0"/>
      <w:marRight w:val="0"/>
      <w:marTop w:val="0"/>
      <w:marBottom w:val="0"/>
      <w:divBdr>
        <w:top w:val="none" w:sz="0" w:space="0" w:color="auto"/>
        <w:left w:val="none" w:sz="0" w:space="0" w:color="auto"/>
        <w:bottom w:val="none" w:sz="0" w:space="0" w:color="auto"/>
        <w:right w:val="none" w:sz="0" w:space="0" w:color="auto"/>
      </w:divBdr>
    </w:div>
    <w:div w:id="20826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fil.uam.es/jjimenez/pensarE.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23079-DD9F-4C3D-82C5-A51018D7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8285</TotalTime>
  <Pages>5</Pages>
  <Words>1230</Words>
  <Characters>6766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Fba</dc:creator>
  <cp:lastModifiedBy>Fba</cp:lastModifiedBy>
  <cp:revision>4</cp:revision>
  <dcterms:created xsi:type="dcterms:W3CDTF">2016-03-16T15:55:00Z</dcterms:created>
  <dcterms:modified xsi:type="dcterms:W3CDTF">2016-05-17T14:34:00Z</dcterms:modified>
</cp:coreProperties>
</file>